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3668EE" w:rsidRPr="003668EE">
        <w:rPr>
          <w:b/>
          <w:sz w:val="24"/>
          <w:szCs w:val="24"/>
        </w:rPr>
        <w:t>1 Adet Dizel Akülü Forklift (3,5 Ton)</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FA4F7B" w:rsidRDefault="00AB6D79" w:rsidP="00FA4F7B">
      <w:pPr>
        <w:pStyle w:val="Default"/>
        <w:jc w:val="both"/>
      </w:pPr>
      <w:r>
        <w:rPr>
          <w:b/>
        </w:rPr>
        <w:t>11.3. Teslim</w:t>
      </w:r>
      <w:r w:rsidR="0038513E">
        <w:rPr>
          <w:b/>
        </w:rPr>
        <w:t>at</w:t>
      </w:r>
      <w:r>
        <w:rPr>
          <w:b/>
        </w:rPr>
        <w:t xml:space="preserve"> </w:t>
      </w:r>
      <w:r w:rsidRPr="00150169">
        <w:rPr>
          <w:b/>
        </w:rPr>
        <w:t>Programı</w:t>
      </w:r>
      <w:r w:rsidR="00A85693" w:rsidRPr="00150169">
        <w:rPr>
          <w:b/>
        </w:rPr>
        <w:t xml:space="preserve">: </w:t>
      </w:r>
      <w:r w:rsidR="0015743C">
        <w:t xml:space="preserve">Sözleşme imzalanmasını müteakip, </w:t>
      </w:r>
      <w:r w:rsidR="003668EE">
        <w:rPr>
          <w:b/>
        </w:rPr>
        <w:t>31.12.2026 tarihine kadar</w:t>
      </w:r>
      <w:r w:rsidR="00235C18">
        <w:rPr>
          <w:b/>
        </w:rPr>
        <w:t>, kullanım ve bakım kılavuzlarını eksiksiz olarak içeren dosya ile birlikte</w:t>
      </w:r>
      <w:r w:rsidR="0015743C">
        <w:rPr>
          <w:b/>
        </w:rPr>
        <w:t xml:space="preserve"> teslim edilecektir.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w:t>
      </w:r>
      <w:bookmarkStart w:id="0" w:name="_GoBack"/>
      <w:bookmarkEnd w:id="0"/>
      <w:r w:rsidRPr="00335ABC">
        <w:rPr>
          <w:sz w:val="24"/>
          <w:szCs w:val="24"/>
        </w:rPr>
        <w:t>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C035CB"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r w:rsidR="00C035CB">
        <w:rPr>
          <w:color w:val="auto"/>
          <w:szCs w:val="24"/>
        </w:rPr>
        <w:t xml:space="preserve"> </w:t>
      </w: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C035CB" w:rsidRDefault="00C035CB"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w:t>
      </w:r>
      <w:r w:rsidR="007326E3" w:rsidRPr="005F10E4">
        <w:rPr>
          <w:b/>
          <w:iCs/>
          <w:color w:val="auto"/>
          <w:szCs w:val="24"/>
        </w:rPr>
        <w:t>laboratuvarında</w:t>
      </w:r>
      <w:r w:rsidR="00976936" w:rsidRPr="005F10E4">
        <w:rPr>
          <w:b/>
          <w:iCs/>
          <w:color w:val="auto"/>
          <w:szCs w:val="24"/>
        </w:rPr>
        <w:t xml:space="preserve">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F712FE" w:rsidRDefault="00F56D2D" w:rsidP="00F56D2D">
      <w:pPr>
        <w:jc w:val="both"/>
        <w:rPr>
          <w:b/>
          <w:sz w:val="24"/>
          <w:szCs w:val="24"/>
        </w:rPr>
      </w:pPr>
      <w:r w:rsidRPr="00F712FE">
        <w:rPr>
          <w:b/>
          <w:sz w:val="24"/>
          <w:szCs w:val="24"/>
        </w:rPr>
        <w:t>Madde 35- Garanti ve Bakım, Onarım</w:t>
      </w:r>
    </w:p>
    <w:p w:rsidR="004A292B" w:rsidRPr="00F712FE" w:rsidRDefault="00F56D2D" w:rsidP="004A292B">
      <w:pPr>
        <w:tabs>
          <w:tab w:val="center" w:pos="4536"/>
          <w:tab w:val="right" w:pos="9072"/>
        </w:tabs>
        <w:jc w:val="both"/>
        <w:rPr>
          <w:b/>
        </w:rPr>
      </w:pPr>
      <w:r w:rsidRPr="00F712FE">
        <w:rPr>
          <w:b/>
          <w:sz w:val="24"/>
          <w:szCs w:val="24"/>
        </w:rPr>
        <w:t>35.1</w:t>
      </w:r>
      <w:r w:rsidR="008B45F3" w:rsidRPr="00F712FE">
        <w:rPr>
          <w:b/>
          <w:sz w:val="24"/>
          <w:szCs w:val="24"/>
        </w:rPr>
        <w:t>.</w:t>
      </w:r>
      <w:r w:rsidR="00040C6D">
        <w:rPr>
          <w:b/>
          <w:sz w:val="24"/>
          <w:szCs w:val="24"/>
        </w:rPr>
        <w:t xml:space="preserve"> </w:t>
      </w:r>
      <w:r w:rsidR="003668EE">
        <w:rPr>
          <w:b/>
          <w:sz w:val="24"/>
          <w:szCs w:val="24"/>
        </w:rPr>
        <w:t>3161</w:t>
      </w:r>
      <w:r w:rsidR="0015743C">
        <w:rPr>
          <w:b/>
          <w:sz w:val="24"/>
          <w:szCs w:val="24"/>
        </w:rPr>
        <w:t xml:space="preserve"> nolu teknik </w:t>
      </w:r>
      <w:r w:rsidR="003668EE">
        <w:rPr>
          <w:b/>
          <w:sz w:val="24"/>
          <w:szCs w:val="24"/>
        </w:rPr>
        <w:t>bilgide</w:t>
      </w:r>
      <w:r w:rsidR="0015743C">
        <w:rPr>
          <w:b/>
          <w:sz w:val="24"/>
          <w:szCs w:val="24"/>
        </w:rPr>
        <w:t xml:space="preserve"> belirtilmiştir.</w:t>
      </w:r>
      <w:r w:rsidR="00F712FE">
        <w:rPr>
          <w:b/>
          <w:sz w:val="24"/>
          <w:szCs w:val="24"/>
        </w:rPr>
        <w:t xml:space="preserve"> </w:t>
      </w:r>
      <w:r w:rsidRPr="00F712FE">
        <w:rPr>
          <w:sz w:val="24"/>
          <w:szCs w:val="24"/>
        </w:rPr>
        <w:t>Garanti ve Bakım, Onarıma ilişkin hususların uygulanmasında tekn</w:t>
      </w:r>
      <w:r w:rsidR="00793B6D" w:rsidRPr="00F712FE">
        <w:rPr>
          <w:sz w:val="24"/>
          <w:szCs w:val="24"/>
        </w:rPr>
        <w:t xml:space="preserve">ik şartname hükümleri öncelikli </w:t>
      </w:r>
      <w:r w:rsidRPr="00F712FE">
        <w:rPr>
          <w:sz w:val="24"/>
          <w:szCs w:val="24"/>
        </w:rPr>
        <w:t>geçerlidir.</w:t>
      </w:r>
      <w:r w:rsidRPr="00F712FE">
        <w:rPr>
          <w:b/>
        </w:rPr>
        <w:t xml:space="preserve"> </w:t>
      </w:r>
      <w:r w:rsidRPr="00F712FE">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F712FE">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7326E3" w:rsidRDefault="00C73B41" w:rsidP="0015743C">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15743C" w:rsidRDefault="0015743C" w:rsidP="0015743C">
      <w:pPr>
        <w:jc w:val="both"/>
        <w:rPr>
          <w:b/>
          <w:bCs/>
          <w:i/>
          <w:iCs/>
          <w:sz w:val="24"/>
          <w:szCs w:val="24"/>
          <w:lang w:val="en-GB"/>
        </w:rPr>
      </w:pPr>
    </w:p>
    <w:p w:rsidR="0015743C" w:rsidRDefault="0015743C" w:rsidP="0015743C">
      <w:pPr>
        <w:jc w:val="both"/>
        <w:rPr>
          <w:b/>
          <w:bCs/>
          <w:i/>
          <w:iCs/>
          <w:sz w:val="24"/>
          <w:szCs w:val="24"/>
          <w:lang w:val="en-GB"/>
        </w:rPr>
      </w:pPr>
    </w:p>
    <w:p w:rsidR="0015743C" w:rsidRDefault="0015743C" w:rsidP="0015743C">
      <w:pPr>
        <w:jc w:val="both"/>
        <w:rPr>
          <w:b/>
          <w:bCs/>
          <w:i/>
          <w:iCs/>
          <w:sz w:val="24"/>
          <w:szCs w:val="24"/>
          <w:lang w:val="en-GB"/>
        </w:rPr>
      </w:pPr>
    </w:p>
    <w:p w:rsidR="0015743C" w:rsidRPr="0015743C" w:rsidRDefault="0015743C" w:rsidP="0015743C">
      <w:pPr>
        <w:jc w:val="both"/>
        <w:rPr>
          <w:b/>
          <w:bCs/>
          <w:i/>
          <w:iCs/>
          <w:sz w:val="24"/>
          <w:szCs w:val="24"/>
          <w:lang w:val="en-GB"/>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7326E3" w:rsidRDefault="007326E3" w:rsidP="00703A99">
      <w:pPr>
        <w:autoSpaceDE w:val="0"/>
        <w:autoSpaceDN w:val="0"/>
        <w:adjustRightInd w:val="0"/>
        <w:jc w:val="both"/>
        <w:rPr>
          <w:b/>
          <w:sz w:val="24"/>
          <w:szCs w:val="24"/>
        </w:rPr>
      </w:pP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7326E3" w:rsidRDefault="007326E3" w:rsidP="00976936">
      <w:pPr>
        <w:autoSpaceDE w:val="0"/>
        <w:autoSpaceDN w:val="0"/>
        <w:adjustRightInd w:val="0"/>
        <w:jc w:val="both"/>
        <w:rPr>
          <w:b/>
          <w:sz w:val="24"/>
          <w:szCs w:val="24"/>
        </w:rPr>
      </w:pP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7326E3" w:rsidRDefault="007326E3" w:rsidP="00880EC7">
      <w:pPr>
        <w:pStyle w:val="Balk2"/>
        <w:tabs>
          <w:tab w:val="left" w:pos="6840"/>
        </w:tabs>
        <w:jc w:val="both"/>
        <w:rPr>
          <w:bCs w:val="0"/>
        </w:rPr>
      </w:pP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180658" w:rsidRPr="009C465C" w:rsidRDefault="00C73B41" w:rsidP="009C465C">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180658" w:rsidRDefault="00180658" w:rsidP="00587ABE">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B26A12"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235C18">
      <w:rPr>
        <w:rStyle w:val="SayfaNumaras"/>
        <w:noProof/>
      </w:rPr>
      <w:t>1</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0C6D"/>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5743C"/>
    <w:rsid w:val="0016424C"/>
    <w:rsid w:val="001709D5"/>
    <w:rsid w:val="00171798"/>
    <w:rsid w:val="00171DFC"/>
    <w:rsid w:val="00173D3F"/>
    <w:rsid w:val="00176F90"/>
    <w:rsid w:val="00180658"/>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0E8"/>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35C18"/>
    <w:rsid w:val="0024007F"/>
    <w:rsid w:val="00240F78"/>
    <w:rsid w:val="002445CF"/>
    <w:rsid w:val="0024795C"/>
    <w:rsid w:val="00251487"/>
    <w:rsid w:val="0025276E"/>
    <w:rsid w:val="00254031"/>
    <w:rsid w:val="00254467"/>
    <w:rsid w:val="00254C05"/>
    <w:rsid w:val="002565C5"/>
    <w:rsid w:val="0026007C"/>
    <w:rsid w:val="002633C1"/>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4E8"/>
    <w:rsid w:val="002A2B5D"/>
    <w:rsid w:val="002A308E"/>
    <w:rsid w:val="002B0CF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68EE"/>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19C7"/>
    <w:rsid w:val="005D720D"/>
    <w:rsid w:val="005E0C17"/>
    <w:rsid w:val="005E726E"/>
    <w:rsid w:val="005F7B7D"/>
    <w:rsid w:val="006003B5"/>
    <w:rsid w:val="006006BF"/>
    <w:rsid w:val="00600CB8"/>
    <w:rsid w:val="00602EEE"/>
    <w:rsid w:val="0060404B"/>
    <w:rsid w:val="006049CB"/>
    <w:rsid w:val="00604E07"/>
    <w:rsid w:val="006061FD"/>
    <w:rsid w:val="00611917"/>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26E3"/>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45F3"/>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65C"/>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6A12"/>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35CB"/>
    <w:rsid w:val="00C04431"/>
    <w:rsid w:val="00C07114"/>
    <w:rsid w:val="00C1234B"/>
    <w:rsid w:val="00C13A7C"/>
    <w:rsid w:val="00C206D4"/>
    <w:rsid w:val="00C20B79"/>
    <w:rsid w:val="00C24D07"/>
    <w:rsid w:val="00C26992"/>
    <w:rsid w:val="00C27893"/>
    <w:rsid w:val="00C2790E"/>
    <w:rsid w:val="00C326DD"/>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6ED3"/>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0DFC"/>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12FE"/>
    <w:rsid w:val="00F72B86"/>
    <w:rsid w:val="00F7348C"/>
    <w:rsid w:val="00F76E5F"/>
    <w:rsid w:val="00F80225"/>
    <w:rsid w:val="00F80E61"/>
    <w:rsid w:val="00F81B51"/>
    <w:rsid w:val="00F90ED8"/>
    <w:rsid w:val="00F93C0E"/>
    <w:rsid w:val="00F94F79"/>
    <w:rsid w:val="00FA0043"/>
    <w:rsid w:val="00FA0E10"/>
    <w:rsid w:val="00FA2F44"/>
    <w:rsid w:val="00FA3EF7"/>
    <w:rsid w:val="00FA4F7B"/>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customStyle="1" w:styleId="Default">
    <w:name w:val="Default"/>
    <w:rsid w:val="00611917"/>
    <w:pPr>
      <w:autoSpaceDE w:val="0"/>
      <w:autoSpaceDN w:val="0"/>
      <w:adjustRightInd w:val="0"/>
    </w:pPr>
    <w:rPr>
      <w:color w:val="000000"/>
      <w:sz w:val="24"/>
      <w:szCs w:val="24"/>
    </w:rPr>
  </w:style>
  <w:style w:type="paragraph" w:styleId="BalonMetni">
    <w:name w:val="Balloon Text"/>
    <w:basedOn w:val="Normal"/>
    <w:link w:val="BalonMetniChar"/>
    <w:semiHidden/>
    <w:unhideWhenUsed/>
    <w:rsid w:val="002633C1"/>
    <w:rPr>
      <w:rFonts w:ascii="Segoe UI" w:hAnsi="Segoe UI" w:cs="Segoe UI"/>
      <w:sz w:val="18"/>
      <w:szCs w:val="18"/>
    </w:rPr>
  </w:style>
  <w:style w:type="character" w:customStyle="1" w:styleId="BalonMetniChar">
    <w:name w:val="Balon Metni Char"/>
    <w:basedOn w:val="VarsaylanParagrafYazTipi"/>
    <w:link w:val="BalonMetni"/>
    <w:semiHidden/>
    <w:rsid w:val="002633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135369057">
      <w:bodyDiv w:val="1"/>
      <w:marLeft w:val="0"/>
      <w:marRight w:val="0"/>
      <w:marTop w:val="0"/>
      <w:marBottom w:val="0"/>
      <w:divBdr>
        <w:top w:val="none" w:sz="0" w:space="0" w:color="auto"/>
        <w:left w:val="none" w:sz="0" w:space="0" w:color="auto"/>
        <w:bottom w:val="none" w:sz="0" w:space="0" w:color="auto"/>
        <w:right w:val="none" w:sz="0" w:space="0" w:color="auto"/>
      </w:divBdr>
    </w:div>
    <w:div w:id="123662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08FEC8-A8D5-4A21-9A18-40A21B200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1759</TotalTime>
  <Pages>18</Pages>
  <Words>9450</Words>
  <Characters>53866</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472</cp:revision>
  <cp:lastPrinted>2026-04-22T11:09:00Z</cp:lastPrinted>
  <dcterms:created xsi:type="dcterms:W3CDTF">2021-02-23T10:44:00Z</dcterms:created>
  <dcterms:modified xsi:type="dcterms:W3CDTF">2026-05-06T06:39:00Z</dcterms:modified>
</cp:coreProperties>
</file>