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2025/632674</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Satın Alma Daire Başkanlığı</w:t>
      </w:r>
      <w:r w:rsidR="000F2572" w:rsidRPr="00FC114C">
        <w:rPr>
          <w:sz w:val="24"/>
          <w:szCs w:val="22"/>
        </w:rPr>
        <w:t xml:space="preserve"> tarafından ihaleye çıkarılmış bulunan </w:t>
      </w:r>
      <w:r w:rsidR="00370552">
        <w:rPr>
          <w:i/>
          <w:color w:val="808080"/>
          <w:sz w:val="24"/>
          <w:szCs w:val="22"/>
        </w:rPr>
        <w:t>TÜRASAŞ Genel Müdürlüğü Araç Kiralama Ve Taşra Personel Taşıma Servis Hizmet Alımı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TÜRKİYE RAYLI SİSTEM ARAÇLARI SANAYİİ ANONİM ŞİRKETİ (TÜRASAŞ) Satın Alma Daire Başkanlığı</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