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A120C6">
        <w:rPr>
          <w:rFonts w:ascii="Times New Roman" w:hAnsi="Times New Roman"/>
          <w:b/>
          <w:szCs w:val="24"/>
        </w:rPr>
        <w:t>6</w:t>
      </w:r>
      <w:r w:rsidR="0066092C" w:rsidRPr="00442805">
        <w:rPr>
          <w:rFonts w:ascii="Times New Roman" w:hAnsi="Times New Roman"/>
          <w:b/>
          <w:szCs w:val="24"/>
        </w:rPr>
        <w:t xml:space="preserve"> Kalem </w:t>
      </w:r>
      <w:r w:rsidR="00660C89">
        <w:rPr>
          <w:rFonts w:ascii="Times New Roman" w:hAnsi="Times New Roman"/>
          <w:b/>
          <w:szCs w:val="24"/>
        </w:rPr>
        <w:t>E5000 Lokomotif Kaynaklı İmalat</w:t>
      </w:r>
      <w:r w:rsidR="00D806D2">
        <w:rPr>
          <w:rFonts w:ascii="Times New Roman" w:hAnsi="Times New Roman"/>
          <w:b/>
          <w:szCs w:val="24"/>
        </w:rPr>
        <w:t xml:space="preserve"> Malzemeleri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354F4" w:rsidRPr="00B05FAB"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660C89">
        <w:rPr>
          <w:b/>
          <w:sz w:val="24"/>
          <w:szCs w:val="24"/>
        </w:rPr>
        <w:t>60 gün içinde (</w:t>
      </w:r>
      <w:r w:rsidR="00660C89">
        <w:rPr>
          <w:b/>
          <w:bCs/>
          <w:sz w:val="24"/>
          <w:szCs w:val="24"/>
        </w:rPr>
        <w:t xml:space="preserve">1, 2, 3, 4, 5. kalemler EN 10204 3.1 sertifikaları ile birlikte) </w:t>
      </w:r>
      <w:r w:rsidR="00C65BDB" w:rsidRPr="005C1694">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03850" w:rsidRDefault="000524F7"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B05FAB" w:rsidRDefault="00B05FAB" w:rsidP="00F2646E">
      <w:pPr>
        <w:jc w:val="both"/>
        <w:rPr>
          <w:b/>
          <w:sz w:val="24"/>
          <w:szCs w:val="24"/>
        </w:rPr>
      </w:pPr>
    </w:p>
    <w:p w:rsidR="00B05FAB" w:rsidRDefault="00B05FAB"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660C89">
        <w:rPr>
          <w:b/>
          <w:bCs/>
          <w:sz w:val="24"/>
          <w:szCs w:val="24"/>
        </w:rPr>
        <w:t>maz</w:t>
      </w:r>
      <w:r w:rsidRPr="00603850">
        <w:rPr>
          <w:b/>
          <w:bCs/>
          <w:sz w:val="24"/>
          <w:szCs w:val="24"/>
        </w:rPr>
        <w:t>.</w:t>
      </w:r>
      <w:r w:rsidRPr="00603850">
        <w:rPr>
          <w:bCs/>
          <w:sz w:val="24"/>
          <w:szCs w:val="24"/>
        </w:rPr>
        <w:t xml:space="preserve"> </w:t>
      </w:r>
    </w:p>
    <w:p w:rsidR="0051076F" w:rsidRPr="0051076F" w:rsidRDefault="0051076F"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B05FAB" w:rsidRDefault="00B05FAB" w:rsidP="00660643">
      <w:pPr>
        <w:pStyle w:val="GvdeMetni21"/>
        <w:jc w:val="both"/>
        <w:rPr>
          <w:b/>
          <w:color w:val="auto"/>
          <w:sz w:val="24"/>
          <w:szCs w:val="24"/>
        </w:rPr>
      </w:pPr>
    </w:p>
    <w:p w:rsidR="00B05FAB" w:rsidRDefault="00B05FAB" w:rsidP="00660643">
      <w:pPr>
        <w:pStyle w:val="GvdeMetni21"/>
        <w:jc w:val="both"/>
        <w:rPr>
          <w:b/>
          <w:color w:val="auto"/>
          <w:sz w:val="24"/>
          <w:szCs w:val="24"/>
        </w:rPr>
      </w:pPr>
    </w:p>
    <w:p w:rsidR="00B05FAB" w:rsidRDefault="00B05FAB" w:rsidP="00660643">
      <w:pPr>
        <w:pStyle w:val="GvdeMetni21"/>
        <w:jc w:val="both"/>
        <w:rPr>
          <w:b/>
          <w:color w:val="auto"/>
          <w:sz w:val="24"/>
          <w:szCs w:val="24"/>
        </w:rPr>
      </w:pPr>
    </w:p>
    <w:p w:rsidR="00B05FAB" w:rsidRDefault="00B05FAB"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B05FAB" w:rsidRDefault="00B05FAB"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B05FAB" w:rsidRPr="007200E3" w:rsidRDefault="00B05FAB"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660C89">
        <w:rPr>
          <w:b/>
          <w:sz w:val="24"/>
          <w:szCs w:val="24"/>
        </w:rPr>
        <w:t>İdari Hususlar Formunda bel</w:t>
      </w:r>
      <w:r w:rsidR="00B05FAB">
        <w:rPr>
          <w:b/>
          <w:sz w:val="24"/>
          <w:szCs w:val="24"/>
        </w:rPr>
        <w:t>irtildiği üzere tamamı için 2 (İ</w:t>
      </w:r>
      <w:r w:rsidR="00660C89">
        <w:rPr>
          <w:b/>
          <w:sz w:val="24"/>
          <w:szCs w:val="24"/>
        </w:rPr>
        <w:t>ki) yıldır</w:t>
      </w:r>
      <w:r w:rsidR="00A120C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B05FAB" w:rsidRPr="007200E3" w:rsidRDefault="00B05FAB"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B05FAB" w:rsidRDefault="00B05FAB" w:rsidP="00603850">
      <w:pPr>
        <w:jc w:val="both"/>
        <w:rPr>
          <w:b/>
          <w:sz w:val="24"/>
          <w:szCs w:val="24"/>
        </w:rPr>
      </w:pPr>
    </w:p>
    <w:p w:rsidR="00B05FAB" w:rsidRDefault="00B05FAB" w:rsidP="00603850">
      <w:pPr>
        <w:jc w:val="both"/>
        <w:rPr>
          <w:b/>
          <w:sz w:val="24"/>
          <w:szCs w:val="24"/>
        </w:rPr>
      </w:pPr>
    </w:p>
    <w:p w:rsidR="00603850" w:rsidRPr="00603850" w:rsidRDefault="00603850" w:rsidP="00603850">
      <w:pPr>
        <w:jc w:val="both"/>
        <w:rPr>
          <w:i/>
          <w:iCs/>
          <w:sz w:val="24"/>
          <w:szCs w:val="24"/>
          <w:lang w:val="en-GB"/>
        </w:rPr>
      </w:pPr>
      <w:r w:rsidRPr="00603850">
        <w:rPr>
          <w:b/>
          <w:sz w:val="24"/>
          <w:szCs w:val="24"/>
        </w:rPr>
        <w:t>NOT</w:t>
      </w:r>
      <w:r w:rsidR="00A120C6">
        <w:rPr>
          <w:b/>
          <w:sz w:val="24"/>
          <w:szCs w:val="24"/>
        </w:rPr>
        <w:t xml:space="preserve"> 1</w:t>
      </w:r>
      <w:r w:rsidRPr="00603850">
        <w:rPr>
          <w:b/>
          <w:sz w:val="24"/>
          <w:szCs w:val="24"/>
        </w:rPr>
        <w:t>: TÜM FİRMALARIN DİKKATİNE,</w:t>
      </w:r>
    </w:p>
    <w:p w:rsidR="00603850" w:rsidRPr="00603850" w:rsidRDefault="00603850" w:rsidP="00603850">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603850" w:rsidRPr="00603850" w:rsidRDefault="00603850" w:rsidP="00603850">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03850" w:rsidRDefault="00603850" w:rsidP="00603850">
      <w:pPr>
        <w:jc w:val="both"/>
        <w:rPr>
          <w:b/>
          <w:sz w:val="24"/>
          <w:szCs w:val="24"/>
        </w:rPr>
      </w:pPr>
    </w:p>
    <w:p w:rsidR="00B05FAB" w:rsidRDefault="00B05FAB" w:rsidP="00A120C6">
      <w:pPr>
        <w:rPr>
          <w:b/>
          <w:sz w:val="24"/>
          <w:szCs w:val="24"/>
        </w:rPr>
      </w:pPr>
    </w:p>
    <w:p w:rsidR="00B05FAB" w:rsidRDefault="00B05FAB" w:rsidP="00A120C6">
      <w:pPr>
        <w:rPr>
          <w:b/>
          <w:sz w:val="24"/>
          <w:szCs w:val="24"/>
        </w:rPr>
      </w:pPr>
    </w:p>
    <w:p w:rsidR="00A120C6" w:rsidRPr="009A1875" w:rsidRDefault="00A120C6" w:rsidP="00A120C6">
      <w:pPr>
        <w:rPr>
          <w:b/>
          <w:u w:val="single"/>
        </w:rPr>
      </w:pPr>
      <w:bookmarkStart w:id="0" w:name="_GoBack"/>
      <w:bookmarkEnd w:id="0"/>
      <w:r>
        <w:rPr>
          <w:b/>
          <w:sz w:val="24"/>
          <w:szCs w:val="24"/>
        </w:rPr>
        <w:t>NOT 2:</w:t>
      </w:r>
      <w:r w:rsidRPr="00546CAE">
        <w:rPr>
          <w:b/>
        </w:rPr>
        <w:t xml:space="preserve"> </w:t>
      </w:r>
      <w:r w:rsidRPr="00D42283">
        <w:rPr>
          <w:b/>
          <w:sz w:val="24"/>
        </w:rPr>
        <w:t>MARKALAMA:</w:t>
      </w:r>
      <w:r w:rsidRPr="00D42283">
        <w:rPr>
          <w:b/>
          <w:sz w:val="24"/>
          <w:u w:val="single"/>
        </w:rPr>
        <w:t xml:space="preserve"> </w:t>
      </w:r>
    </w:p>
    <w:p w:rsidR="00A120C6" w:rsidRPr="00546CAE" w:rsidRDefault="00A120C6" w:rsidP="00A120C6">
      <w:pPr>
        <w:pStyle w:val="ListeParagraf"/>
        <w:numPr>
          <w:ilvl w:val="0"/>
          <w:numId w:val="20"/>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aşağıdaki şekilde olacaktır;</w:t>
      </w:r>
    </w:p>
    <w:p w:rsidR="00A120C6" w:rsidRPr="00546CAE" w:rsidRDefault="00A120C6" w:rsidP="00A120C6">
      <w:pPr>
        <w:pStyle w:val="ListeParagraf"/>
        <w:numPr>
          <w:ilvl w:val="0"/>
          <w:numId w:val="21"/>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Markalamanın yapılması parti teslimatında gecikmelere neden olmayacaktır.</w:t>
      </w:r>
    </w:p>
    <w:p w:rsidR="00A120C6" w:rsidRPr="00546CAE" w:rsidRDefault="00A120C6" w:rsidP="00A120C6">
      <w:pPr>
        <w:pStyle w:val="ListeParagraf"/>
        <w:numPr>
          <w:ilvl w:val="0"/>
          <w:numId w:val="20"/>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A120C6" w:rsidRPr="00546CAE" w:rsidRDefault="00A120C6" w:rsidP="00A120C6">
      <w:pPr>
        <w:pStyle w:val="ListeParagraf"/>
        <w:numPr>
          <w:ilvl w:val="0"/>
          <w:numId w:val="20"/>
        </w:numPr>
        <w:spacing w:after="160" w:line="259" w:lineRule="auto"/>
        <w:jc w:val="both"/>
        <w:rPr>
          <w:sz w:val="24"/>
        </w:rPr>
      </w:pPr>
      <w:r w:rsidRPr="00546CAE">
        <w:rPr>
          <w:sz w:val="24"/>
        </w:rPr>
        <w:t>Sağlık ve güvenlik amacıyla yönetmeliklere uygun uyarı işaretleri olabilecektir.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A120C6" w:rsidRPr="00546CAE" w:rsidRDefault="00A120C6" w:rsidP="00A120C6">
      <w:pPr>
        <w:pStyle w:val="ListeParagraf"/>
        <w:numPr>
          <w:ilvl w:val="0"/>
          <w:numId w:val="20"/>
        </w:numPr>
        <w:spacing w:after="160" w:line="259" w:lineRule="auto"/>
        <w:jc w:val="both"/>
        <w:rPr>
          <w:sz w:val="24"/>
        </w:rPr>
      </w:pPr>
      <w:r w:rsidRPr="00546CAE">
        <w:rPr>
          <w:sz w:val="24"/>
        </w:rPr>
        <w:t>Markalama okunabilir olacaktır.</w:t>
      </w:r>
    </w:p>
    <w:p w:rsidR="00A120C6" w:rsidRPr="00546CAE" w:rsidRDefault="00A120C6" w:rsidP="00A120C6">
      <w:pPr>
        <w:pStyle w:val="ListeParagraf"/>
        <w:numPr>
          <w:ilvl w:val="0"/>
          <w:numId w:val="20"/>
        </w:numPr>
        <w:spacing w:after="160" w:line="259" w:lineRule="auto"/>
        <w:rPr>
          <w:sz w:val="24"/>
        </w:rPr>
      </w:pPr>
      <w:r w:rsidRPr="00546CAE">
        <w:rPr>
          <w:sz w:val="24"/>
        </w:rPr>
        <w:t xml:space="preserve">Markalama hem ana bileşenler hem de alt bileşenlerde yukarıda belirtildiği şekilde yapılacaktır. </w:t>
      </w:r>
    </w:p>
    <w:p w:rsidR="00A120C6" w:rsidRPr="00546CAE" w:rsidRDefault="00A120C6" w:rsidP="00A120C6">
      <w:pPr>
        <w:pStyle w:val="ListeParagraf"/>
        <w:numPr>
          <w:ilvl w:val="0"/>
          <w:numId w:val="20"/>
        </w:numPr>
        <w:spacing w:after="160" w:line="259" w:lineRule="auto"/>
        <w:rPr>
          <w:sz w:val="24"/>
        </w:rPr>
      </w:pPr>
      <w:r w:rsidRPr="00546CAE">
        <w:rPr>
          <w:sz w:val="24"/>
        </w:rPr>
        <w:t>İlgili tüm yüklenici ve alt yükleniciler, markalama şartlarını sağlayacak şekilde gerekli tedbirleri alacaktır.</w:t>
      </w:r>
    </w:p>
    <w:p w:rsidR="00B9643A" w:rsidRDefault="00B9643A" w:rsidP="00603850">
      <w:pPr>
        <w:jc w:val="both"/>
        <w:rPr>
          <w:b/>
          <w:sz w:val="24"/>
          <w:szCs w:val="24"/>
        </w:rPr>
      </w:pPr>
    </w:p>
    <w:p w:rsidR="00742EED" w:rsidRPr="00603850" w:rsidRDefault="00742EED" w:rsidP="00603850">
      <w:pPr>
        <w:jc w:val="both"/>
        <w:rPr>
          <w:b/>
          <w:sz w:val="24"/>
          <w:szCs w:val="24"/>
        </w:rPr>
      </w:pPr>
    </w:p>
    <w:p w:rsidR="00603850" w:rsidRPr="00603850" w:rsidRDefault="00603850" w:rsidP="00B9643A">
      <w:pPr>
        <w:jc w:val="center"/>
        <w:rPr>
          <w:b/>
          <w:sz w:val="24"/>
          <w:szCs w:val="24"/>
        </w:rPr>
      </w:pPr>
      <w:r w:rsidRPr="00603850">
        <w:rPr>
          <w:b/>
          <w:sz w:val="24"/>
          <w:szCs w:val="24"/>
        </w:rPr>
        <w:t>İDARE                                                                                           YÜKLENİCİ</w:t>
      </w:r>
    </w:p>
    <w:p w:rsidR="007F662D" w:rsidRPr="00603850" w:rsidRDefault="007F662D" w:rsidP="00660643">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05FAB">
      <w:rPr>
        <w:rStyle w:val="SayfaNumaras"/>
        <w:noProof/>
      </w:rPr>
      <w:t>17</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C89"/>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5FAB"/>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131C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12A73-6A45-48D0-AF04-839C57C2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18</Pages>
  <Words>9557</Words>
  <Characters>54480</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238</cp:revision>
  <cp:lastPrinted>2013-06-14T06:23:00Z</cp:lastPrinted>
  <dcterms:created xsi:type="dcterms:W3CDTF">2022-04-04T13:02:00Z</dcterms:created>
  <dcterms:modified xsi:type="dcterms:W3CDTF">2025-05-22T12:26:00Z</dcterms:modified>
</cp:coreProperties>
</file>