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B4AA0" w:rsidRPr="00CB4AA0">
        <w:rPr>
          <w:rFonts w:ascii="Times New Roman" w:hAnsi="Times New Roman"/>
          <w:b/>
          <w:sz w:val="24"/>
          <w:szCs w:val="24"/>
        </w:rPr>
        <w:t>E5000 Lokomotif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B4AA0" w:rsidRPr="00CB4AA0">
        <w:rPr>
          <w:rFonts w:ascii="Times New Roman" w:hAnsi="Times New Roman"/>
          <w:b/>
          <w:sz w:val="24"/>
          <w:szCs w:val="24"/>
        </w:rPr>
        <w:t>146 Kalem</w:t>
      </w:r>
      <w:r w:rsidR="00CB4AA0">
        <w:rPr>
          <w:rFonts w:ascii="Times New Roman" w:hAnsi="Times New Roman"/>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DC4069">
        <w:rPr>
          <w:rFonts w:ascii="Times New Roman" w:hAnsi="Times New Roman"/>
          <w:b/>
          <w:sz w:val="24"/>
          <w:szCs w:val="24"/>
        </w:rPr>
        <w:t>873887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DC4069" w:rsidRPr="00DC4069">
        <w:rPr>
          <w:rFonts w:ascii="Times New Roman" w:hAnsi="Times New Roman"/>
          <w:b/>
          <w:sz w:val="24"/>
          <w:szCs w:val="24"/>
        </w:rPr>
        <w:t>18/06/2026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DC4069">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bookmarkStart w:id="0" w:name="_GoBack"/>
      <w:bookmarkEnd w:id="0"/>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652D84">
        <w:rPr>
          <w:rFonts w:ascii="Times New Roman" w:hAnsi="Times New Roman"/>
          <w:strike/>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52D84" w:rsidRDefault="00652D84" w:rsidP="00601D4A">
      <w:pPr>
        <w:tabs>
          <w:tab w:val="left" w:pos="567"/>
          <w:tab w:val="center" w:pos="3529"/>
        </w:tabs>
        <w:jc w:val="both"/>
        <w:rPr>
          <w:rFonts w:ascii="Times New Roman" w:hAnsi="Times New Roman"/>
          <w:b/>
          <w:bCs/>
          <w:sz w:val="24"/>
          <w:szCs w:val="24"/>
        </w:rPr>
      </w:pPr>
    </w:p>
    <w:p w:rsidR="00652D84" w:rsidRPr="00652D84" w:rsidRDefault="00652D84" w:rsidP="00652D84">
      <w:pPr>
        <w:pStyle w:val="Default"/>
        <w:rPr>
          <w:bCs/>
          <w:color w:val="auto"/>
        </w:rPr>
      </w:pPr>
      <w:r w:rsidRPr="00923331">
        <w:rPr>
          <w:b/>
        </w:rPr>
        <w:t>7.3.2.</w:t>
      </w:r>
      <w:r>
        <w:t xml:space="preserve"> </w:t>
      </w:r>
      <w:r w:rsidR="00923331" w:rsidRPr="00923331">
        <w:rPr>
          <w:b/>
        </w:rPr>
        <w:t>(</w:t>
      </w:r>
      <w:r w:rsidR="00E11178">
        <w:rPr>
          <w:b/>
        </w:rPr>
        <w:t>10-35, 93, 95 ve 100</w:t>
      </w:r>
      <w:r w:rsidR="00923331" w:rsidRPr="00923331">
        <w:rPr>
          <w:b/>
        </w:rPr>
        <w:t>. Ka</w:t>
      </w:r>
      <w:r w:rsidR="00923331">
        <w:rPr>
          <w:b/>
        </w:rPr>
        <w:t>lemler için</w:t>
      </w:r>
      <w:r w:rsidR="00923331" w:rsidRPr="00923331">
        <w:rPr>
          <w:b/>
        </w:rPr>
        <w:t xml:space="preserve">) </w:t>
      </w:r>
      <w:r w:rsidRPr="00923331">
        <w:rPr>
          <w:b/>
          <w:bCs/>
          <w:color w:val="auto"/>
        </w:rPr>
        <w:t xml:space="preserve">Yangın koruma: Ürünler, EN 45545-2 standardına minimum </w:t>
      </w:r>
      <w:r w:rsidR="00923331" w:rsidRPr="00923331">
        <w:rPr>
          <w:b/>
          <w:bCs/>
          <w:color w:val="auto"/>
        </w:rPr>
        <w:t xml:space="preserve">OC3, HL2 (İşletme Kategorisi 3, </w:t>
      </w:r>
      <w:r w:rsidRPr="00923331">
        <w:rPr>
          <w:b/>
          <w:bCs/>
          <w:color w:val="auto"/>
        </w:rPr>
        <w:t>Tehlike Sınıfı 2) düzeyinde uygun olacaktır. İstekliler, teklifleri il</w:t>
      </w:r>
      <w:r w:rsidR="00923331" w:rsidRPr="00923331">
        <w:rPr>
          <w:b/>
          <w:bCs/>
          <w:color w:val="auto"/>
        </w:rPr>
        <w:t xml:space="preserve">e birlikte ürüne ait EN 45545-2 </w:t>
      </w:r>
      <w:r w:rsidRPr="00923331">
        <w:rPr>
          <w:b/>
          <w:bCs/>
          <w:color w:val="auto"/>
        </w:rPr>
        <w:t>HL2'ye uygunluk belgesi ve ilgili test dokümanlarını sunacaktır.</w:t>
      </w:r>
      <w:r w:rsidRPr="00652D84">
        <w:rPr>
          <w:bCs/>
          <w:color w:val="auto"/>
        </w:rPr>
        <w:t xml:space="preserve"> </w:t>
      </w:r>
    </w:p>
    <w:p w:rsidR="00923331" w:rsidRDefault="00923331" w:rsidP="00652D84">
      <w:pPr>
        <w:tabs>
          <w:tab w:val="left" w:pos="567"/>
          <w:tab w:val="center" w:pos="3529"/>
        </w:tabs>
        <w:jc w:val="both"/>
        <w:rPr>
          <w:rFonts w:ascii="Times New Roman" w:hAnsi="Times New Roman"/>
          <w:b/>
          <w:bCs/>
          <w:sz w:val="24"/>
          <w:szCs w:val="24"/>
        </w:rPr>
      </w:pPr>
    </w:p>
    <w:p w:rsidR="00652D84" w:rsidRPr="00652D84" w:rsidRDefault="00923331" w:rsidP="00652D84">
      <w:pPr>
        <w:tabs>
          <w:tab w:val="left" w:pos="567"/>
          <w:tab w:val="center" w:pos="3529"/>
        </w:tabs>
        <w:jc w:val="both"/>
        <w:rPr>
          <w:rFonts w:ascii="Times New Roman" w:hAnsi="Times New Roman"/>
          <w:bCs/>
          <w:sz w:val="24"/>
          <w:szCs w:val="24"/>
        </w:rPr>
      </w:pPr>
      <w:r w:rsidRPr="00923331">
        <w:rPr>
          <w:rFonts w:ascii="Times New Roman" w:hAnsi="Times New Roman"/>
          <w:b/>
          <w:bCs/>
          <w:sz w:val="24"/>
          <w:szCs w:val="24"/>
        </w:rPr>
        <w:t>7.3.3.</w:t>
      </w:r>
      <w:r>
        <w:rPr>
          <w:rFonts w:ascii="Times New Roman" w:hAnsi="Times New Roman"/>
          <w:b/>
          <w:bCs/>
          <w:sz w:val="24"/>
          <w:szCs w:val="24"/>
        </w:rPr>
        <w:t xml:space="preserve"> </w:t>
      </w:r>
      <w:r w:rsidRPr="00923331">
        <w:rPr>
          <w:rFonts w:ascii="Times New Roman" w:hAnsi="Times New Roman"/>
          <w:b/>
          <w:color w:val="000000"/>
          <w:sz w:val="24"/>
          <w:szCs w:val="24"/>
        </w:rPr>
        <w:t>(10-35, 93, 95</w:t>
      </w:r>
      <w:r w:rsidR="00E11178">
        <w:rPr>
          <w:rFonts w:ascii="Times New Roman" w:hAnsi="Times New Roman"/>
          <w:b/>
          <w:color w:val="000000"/>
          <w:sz w:val="24"/>
          <w:szCs w:val="24"/>
        </w:rPr>
        <w:t xml:space="preserve"> ve 100</w:t>
      </w:r>
      <w:r w:rsidRPr="00923331">
        <w:rPr>
          <w:rFonts w:ascii="Times New Roman" w:hAnsi="Times New Roman"/>
          <w:b/>
          <w:color w:val="000000"/>
          <w:sz w:val="24"/>
          <w:szCs w:val="24"/>
        </w:rPr>
        <w:t>. Kalemler için)</w:t>
      </w:r>
      <w:r w:rsidRPr="00923331">
        <w:rPr>
          <w:b/>
        </w:rPr>
        <w:t xml:space="preserve"> </w:t>
      </w:r>
      <w:r w:rsidRPr="00923331">
        <w:rPr>
          <w:rFonts w:ascii="Times New Roman" w:hAnsi="Times New Roman"/>
          <w:b/>
          <w:bCs/>
          <w:sz w:val="24"/>
          <w:szCs w:val="24"/>
        </w:rPr>
        <w:t xml:space="preserve"> </w:t>
      </w:r>
      <w:r w:rsidR="00652D84" w:rsidRPr="00923331">
        <w:rPr>
          <w:rFonts w:ascii="Times New Roman" w:hAnsi="Times New Roman"/>
          <w:b/>
          <w:bCs/>
          <w:sz w:val="24"/>
          <w:szCs w:val="24"/>
        </w:rPr>
        <w:t>İstekliler, teklifleri ile birlikte ürüne ait teknik özellikleri belirten doküman ve 3D CAD/step dosyalarını sunacaktır.</w:t>
      </w:r>
    </w:p>
    <w:p w:rsidR="00E11178" w:rsidRPr="00AB02B5" w:rsidRDefault="00E11178"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7-34, 93, 95,</w:t>
      </w:r>
      <w:r w:rsidR="006C3525">
        <w:rPr>
          <w:rFonts w:ascii="Times New Roman" w:hAnsi="Times New Roman"/>
          <w:b/>
          <w:bCs/>
          <w:sz w:val="24"/>
          <w:szCs w:val="24"/>
        </w:rPr>
        <w:t xml:space="preserve"> 97-100 ve 140-143. kalemlerde</w:t>
      </w:r>
      <w:r>
        <w:rPr>
          <w:rFonts w:ascii="Times New Roman" w:hAnsi="Times New Roman"/>
          <w:b/>
          <w:bCs/>
          <w:sz w:val="24"/>
          <w:szCs w:val="24"/>
        </w:rPr>
        <w:t xml:space="preserve"> yer alan malzemeler kendi içinde kısmi teklife kapalı olup, bu kalemler bir bütün olarak değerlendirilecektir.</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E11178" w:rsidRDefault="00E11178" w:rsidP="00095AAB">
      <w:pPr>
        <w:jc w:val="both"/>
        <w:rPr>
          <w:rFonts w:ascii="Times New Roman" w:hAnsi="Times New Roman"/>
          <w:b/>
          <w:bCs/>
          <w:sz w:val="24"/>
          <w:szCs w:val="24"/>
        </w:rPr>
      </w:pPr>
    </w:p>
    <w:p w:rsidR="00E11178" w:rsidRPr="00E11178" w:rsidRDefault="00E11178" w:rsidP="00E11178">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5:</w:t>
      </w:r>
      <w:r w:rsidRPr="00E11178">
        <w:rPr>
          <w:rFonts w:ascii="Times New Roman" w:hAnsi="Times New Roman"/>
          <w:b/>
          <w:bCs/>
          <w:sz w:val="24"/>
          <w:szCs w:val="24"/>
        </w:rPr>
        <w:t xml:space="preserve"> (96. Kalem Hariç) İstekliler, ihtiyaç listesinde belirtilen marka veya muadili olarak teklif verebilir.</w:t>
      </w:r>
    </w:p>
    <w:p w:rsidR="00E11178" w:rsidRDefault="00E11178" w:rsidP="00095AAB">
      <w:pPr>
        <w:jc w:val="both"/>
        <w:rPr>
          <w:rFonts w:ascii="Times New Roman" w:hAnsi="Times New Roman"/>
          <w:b/>
          <w:bCs/>
          <w:sz w:val="24"/>
          <w:szCs w:val="24"/>
        </w:rPr>
      </w:pPr>
    </w:p>
    <w:p w:rsidR="00E11178" w:rsidRDefault="00E11178" w:rsidP="00E11178">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6: İhtiyaç listesin</w:t>
      </w:r>
      <w:r w:rsidR="0083545F">
        <w:rPr>
          <w:rFonts w:ascii="Times New Roman" w:hAnsi="Times New Roman"/>
          <w:b/>
          <w:bCs/>
          <w:sz w:val="24"/>
          <w:szCs w:val="24"/>
        </w:rPr>
        <w:t>de</w:t>
      </w:r>
      <w:r>
        <w:rPr>
          <w:rFonts w:ascii="Times New Roman" w:hAnsi="Times New Roman"/>
          <w:b/>
          <w:bCs/>
          <w:sz w:val="24"/>
          <w:szCs w:val="24"/>
        </w:rPr>
        <w:t xml:space="preserve"> metre olarak temin edilecek olan malzemeler, + % 5 miktar toleranslı teslim edilebilir. Fazla teslim edilecek malzemeler için KDV muafiyeti olmayacaktır.</w:t>
      </w: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C406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29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3BA7A-9DF0-43DE-869D-935D07DC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14</Pages>
  <Words>7613</Words>
  <Characters>43397</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299</cp:revision>
  <cp:lastPrinted>2026-04-22T06:50:00Z</cp:lastPrinted>
  <dcterms:created xsi:type="dcterms:W3CDTF">2022-04-04T12:56:00Z</dcterms:created>
  <dcterms:modified xsi:type="dcterms:W3CDTF">2026-05-11T05:47:00Z</dcterms:modified>
</cp:coreProperties>
</file>