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7C7731">
        <w:rPr>
          <w:rFonts w:ascii="Times New Roman" w:hAnsi="Times New Roman"/>
          <w:b/>
          <w:sz w:val="24"/>
          <w:szCs w:val="24"/>
        </w:rPr>
        <w:t>Ayşe ONGAN</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B607C" w:rsidRDefault="008D5C60" w:rsidP="000B607C">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2A2290">
        <w:rPr>
          <w:rFonts w:ascii="Times New Roman" w:hAnsi="Times New Roman"/>
          <w:b/>
          <w:sz w:val="24"/>
          <w:szCs w:val="24"/>
        </w:rPr>
        <w:t>E5000 İçi Boş, Kaynaklı, Boyalı SGC – Kontaktör Kutusu</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7C7731">
        <w:rPr>
          <w:rFonts w:ascii="Times New Roman" w:hAnsi="Times New Roman"/>
          <w:b/>
          <w:sz w:val="24"/>
          <w:szCs w:val="24"/>
        </w:rPr>
        <w:t xml:space="preserve">2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7C7731" w:rsidRDefault="00F36783" w:rsidP="00CE078B">
      <w:pPr>
        <w:overflowPunct/>
        <w:autoSpaceDE/>
        <w:autoSpaceDN/>
        <w:adjustRightInd/>
        <w:jc w:val="both"/>
        <w:textAlignment w:val="auto"/>
        <w:rPr>
          <w:rFonts w:ascii="Times New Roman" w:hAnsi="Times New Roman"/>
          <w:b/>
          <w:sz w:val="24"/>
          <w:szCs w:val="24"/>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bookmarkStart w:id="0" w:name="_GoBack"/>
      <w:bookmarkEnd w:id="0"/>
      <w:r w:rsidR="00FD58FA" w:rsidRPr="00FD58FA">
        <w:rPr>
          <w:rFonts w:ascii="Times New Roman" w:hAnsi="Times New Roman"/>
          <w:b/>
          <w:sz w:val="24"/>
          <w:szCs w:val="24"/>
        </w:rPr>
        <w:t>2026/1157960</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2C7D57">
        <w:rPr>
          <w:rFonts w:ascii="Times New Roman" w:hAnsi="Times New Roman"/>
          <w:sz w:val="24"/>
          <w:szCs w:val="24"/>
        </w:rPr>
        <w:t xml:space="preserve"> </w:t>
      </w:r>
      <w:r w:rsidR="007137E8" w:rsidRPr="007137E8">
        <w:rPr>
          <w:rFonts w:ascii="Times New Roman" w:hAnsi="Times New Roman"/>
          <w:b/>
          <w:sz w:val="24"/>
          <w:szCs w:val="24"/>
        </w:rPr>
        <w:t>29.07.2026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7137E8">
        <w:rPr>
          <w:rFonts w:ascii="Times New Roman" w:hAnsi="Times New Roman"/>
          <w:b/>
          <w:bCs/>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AA227A">
        <w:rPr>
          <w:rFonts w:ascii="Times New Roman" w:hAnsi="Times New Roman"/>
          <w:sz w:val="24"/>
          <w:szCs w:val="24"/>
        </w:rPr>
        <w:t>(</w:t>
      </w:r>
      <w:r w:rsidR="003176EC" w:rsidRPr="007C7731">
        <w:rPr>
          <w:rFonts w:ascii="Times New Roman" w:hAnsi="Times New Roman"/>
          <w:sz w:val="24"/>
          <w:szCs w:val="24"/>
        </w:rPr>
        <w:t>T.</w:t>
      </w:r>
      <w:r w:rsidR="003176EC" w:rsidRPr="002A2290">
        <w:rPr>
          <w:rFonts w:ascii="Times New Roman" w:hAnsi="Times New Roman"/>
          <w:sz w:val="24"/>
          <w:szCs w:val="24"/>
        </w:rPr>
        <w:t>Şartname ve T.Bilgi ile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2A2290" w:rsidRDefault="00EF5A97" w:rsidP="00EF5A97">
      <w:pPr>
        <w:tabs>
          <w:tab w:val="left" w:pos="567"/>
          <w:tab w:val="center" w:pos="3529"/>
        </w:tabs>
        <w:jc w:val="both"/>
        <w:rPr>
          <w:rFonts w:ascii="Times New Roman" w:hAnsi="Times New Roman"/>
          <w:sz w:val="24"/>
          <w:szCs w:val="24"/>
        </w:rPr>
      </w:pPr>
      <w:r>
        <w:rPr>
          <w:rFonts w:ascii="Times New Roman" w:hAnsi="Times New Roman"/>
          <w:b/>
          <w:bCs/>
          <w:sz w:val="24"/>
          <w:szCs w:val="24"/>
        </w:rPr>
        <w:t>7.3.1</w:t>
      </w:r>
      <w:r w:rsidR="002A2290">
        <w:rPr>
          <w:rFonts w:ascii="Times New Roman" w:hAnsi="Times New Roman"/>
          <w:b/>
          <w:bCs/>
          <w:sz w:val="24"/>
          <w:szCs w:val="24"/>
        </w:rPr>
        <w:t>. İstekliler; kendilerine ait, ihale konusu iş ile ilgili üretilecek olan ürünlerin teknik resimlerinde belirlenmiş olan belgelendirme seviyesine göre ECWRV (Avrupa Demiryolu Araçları Kaynak Komitesi) tarafından yetkilendirilmiş veya TÜRKAK (Türk Akreditasyon Kurumu) tarafından akredite (ISO/IEC 17065) bir kuruluştan alınmış, ihale tarihi itibari ile güncel ve geçerli TS EN 15085-2 standardına bağlı olarak CLI veya CL2 sertifikasını teklif ekinde sunacaktır.</w:t>
      </w:r>
    </w:p>
    <w:p w:rsidR="00D408B5" w:rsidRPr="008012DC" w:rsidRDefault="002A2290" w:rsidP="002A2290">
      <w:pPr>
        <w:overflowPunct/>
        <w:jc w:val="both"/>
        <w:textAlignment w:val="auto"/>
        <w:rPr>
          <w:rFonts w:ascii="Times New Roman" w:hAnsi="Times New Roman"/>
          <w:b/>
          <w:bCs/>
          <w:sz w:val="24"/>
          <w:szCs w:val="24"/>
        </w:rPr>
      </w:pPr>
      <w:r>
        <w:rPr>
          <w:rFonts w:ascii="Times New Roman" w:hAnsi="Times New Roman"/>
          <w:b/>
          <w:bCs/>
          <w:sz w:val="24"/>
          <w:szCs w:val="24"/>
        </w:rPr>
        <w:lastRenderedPageBreak/>
        <w:t>7.3.3. İstekliler; 230.982 no’lu teknik şartnamenin 2.3 ve 2.4 maddelerine uygun olacak, ihale konusu işte çalıştıracakları kaynakçı ve/veya kaynak operatörlerine ait en az 2 (iki) farklı personele ait geçerli ve uygun belgeyi teklif ekinde sunacaktır.</w:t>
      </w:r>
    </w:p>
    <w:p w:rsidR="00D408B5" w:rsidRDefault="00D408B5" w:rsidP="00D408B5">
      <w:pPr>
        <w:jc w:val="both"/>
        <w:rPr>
          <w:rFonts w:ascii="Times New Roman" w:hAnsi="Times New Roman"/>
          <w:b/>
          <w:sz w:val="24"/>
          <w:szCs w:val="24"/>
          <w:lang w:eastAsia="x-none"/>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lastRenderedPageBreak/>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ED05AF">
        <w:rPr>
          <w:rFonts w:ascii="Times New Roman" w:hAnsi="Times New Roman"/>
          <w:b/>
          <w:sz w:val="24"/>
          <w:szCs w:val="24"/>
        </w:rPr>
        <w:t>[</w:t>
      </w:r>
      <w:r w:rsidRPr="00ED05AF">
        <w:rPr>
          <w:rFonts w:ascii="Times New Roman" w:hAnsi="Times New Roman"/>
          <w:b/>
          <w:i/>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095AAB" w:rsidRDefault="00095AAB"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E17166" w:rsidRDefault="00E06314" w:rsidP="00E17166">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56721">
        <w:rPr>
          <w:rFonts w:ascii="Times New Roman" w:hAnsi="Times New Roman"/>
          <w:b/>
          <w:bCs/>
          <w:sz w:val="24"/>
          <w:szCs w:val="24"/>
        </w:rPr>
        <w:t>verile</w:t>
      </w:r>
      <w:r w:rsidR="00ED05AF">
        <w:rPr>
          <w:rFonts w:ascii="Times New Roman" w:hAnsi="Times New Roman"/>
          <w:b/>
          <w:bCs/>
          <w:sz w:val="24"/>
          <w:szCs w:val="24"/>
        </w:rPr>
        <w:t>bilir</w:t>
      </w:r>
      <w:r w:rsidR="00556721">
        <w:rPr>
          <w:rFonts w:ascii="Times New Roman" w:hAnsi="Times New Roman"/>
          <w:b/>
          <w:bCs/>
          <w:sz w:val="24"/>
          <w:szCs w:val="24"/>
        </w:rPr>
        <w:t>.</w:t>
      </w:r>
    </w:p>
    <w:p w:rsidR="00445D07" w:rsidRPr="00ED05AF" w:rsidRDefault="00E06314" w:rsidP="00037341">
      <w:pPr>
        <w:jc w:val="both"/>
        <w:rPr>
          <w:rFonts w:ascii="Times New Roman" w:hAnsi="Times New Roman"/>
          <w:bCs/>
          <w:sz w:val="24"/>
          <w:szCs w:val="24"/>
        </w:rPr>
      </w:pPr>
      <w:r w:rsidRPr="00ED05AF">
        <w:rPr>
          <w:rFonts w:ascii="Times New Roman" w:hAnsi="Times New Roman"/>
          <w:b/>
          <w:sz w:val="24"/>
          <w:szCs w:val="24"/>
        </w:rPr>
        <w:t>20</w:t>
      </w:r>
      <w:r w:rsidR="00445D07" w:rsidRPr="00ED05AF">
        <w:rPr>
          <w:rFonts w:ascii="Times New Roman" w:hAnsi="Times New Roman"/>
          <w:b/>
          <w:sz w:val="24"/>
          <w:szCs w:val="24"/>
        </w:rPr>
        <w:t>.2.</w:t>
      </w:r>
      <w:r w:rsidR="00445D07" w:rsidRPr="00ED05AF">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556721" w:rsidRDefault="00556721" w:rsidP="004A6611">
      <w:pPr>
        <w:pStyle w:val="GvdeMetni"/>
        <w:tabs>
          <w:tab w:val="left" w:pos="0"/>
        </w:tabs>
        <w:spacing w:line="240" w:lineRule="auto"/>
        <w:jc w:val="center"/>
        <w:rPr>
          <w:rFonts w:ascii="Times New Roman" w:hAnsi="Times New Roman"/>
          <w:sz w:val="24"/>
          <w:szCs w:val="24"/>
        </w:rPr>
      </w:pPr>
    </w:p>
    <w:p w:rsidR="00556721" w:rsidRDefault="00556721"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Pr="00095AAB" w:rsidRDefault="007642D2" w:rsidP="00095AAB">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0F7AEC" w:rsidRPr="00095AAB" w:rsidRDefault="00E72748" w:rsidP="00095AAB">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654B29">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25BE1" w:rsidRDefault="00525BE1" w:rsidP="00611E43">
      <w:pPr>
        <w:jc w:val="both"/>
        <w:rPr>
          <w:rFonts w:ascii="Times New Roman" w:hAnsi="Times New Roman"/>
          <w:b/>
          <w:sz w:val="24"/>
          <w:szCs w:val="24"/>
        </w:rPr>
      </w:pPr>
    </w:p>
    <w:p w:rsidR="00A42BF5" w:rsidRDefault="0054643B" w:rsidP="00611E43">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A46453" w:rsidRDefault="00A46453" w:rsidP="008C6B92">
      <w:pPr>
        <w:tabs>
          <w:tab w:val="left" w:pos="567"/>
          <w:tab w:val="center" w:pos="3529"/>
        </w:tabs>
        <w:jc w:val="both"/>
        <w:rPr>
          <w:rFonts w:ascii="Times New Roman" w:hAnsi="Times New Roman"/>
          <w:b/>
          <w:bCs/>
          <w:color w:val="000000"/>
          <w:sz w:val="24"/>
          <w:szCs w:val="24"/>
        </w:rPr>
      </w:pPr>
    </w:p>
    <w:p w:rsidR="00A46453" w:rsidRDefault="00A46453" w:rsidP="008C6B92">
      <w:pPr>
        <w:tabs>
          <w:tab w:val="left" w:pos="567"/>
          <w:tab w:val="center" w:pos="3529"/>
        </w:tabs>
        <w:jc w:val="both"/>
        <w:rPr>
          <w:rFonts w:ascii="Times New Roman" w:hAnsi="Times New Roman"/>
          <w:b/>
          <w:bCs/>
          <w:color w:val="FF0000"/>
          <w:sz w:val="26"/>
          <w:szCs w:val="26"/>
          <w:u w:val="single"/>
        </w:rPr>
      </w:pPr>
      <w:r w:rsidRPr="00A46453">
        <w:rPr>
          <w:rFonts w:ascii="Times New Roman" w:hAnsi="Times New Roman"/>
          <w:b/>
          <w:bCs/>
          <w:color w:val="000000"/>
          <w:sz w:val="26"/>
          <w:szCs w:val="26"/>
        </w:rPr>
        <w:t xml:space="preserve">NOT </w:t>
      </w:r>
      <w:r w:rsidR="00D14F9F">
        <w:rPr>
          <w:rFonts w:ascii="Times New Roman" w:hAnsi="Times New Roman"/>
          <w:b/>
          <w:bCs/>
          <w:color w:val="000000"/>
          <w:sz w:val="26"/>
          <w:szCs w:val="26"/>
        </w:rPr>
        <w:t>3</w:t>
      </w:r>
      <w:r w:rsidRPr="00A46453">
        <w:rPr>
          <w:rFonts w:ascii="Times New Roman" w:hAnsi="Times New Roman"/>
          <w:b/>
          <w:bCs/>
          <w:color w:val="000000"/>
          <w:sz w:val="26"/>
          <w:szCs w:val="26"/>
        </w:rPr>
        <w:t xml:space="preserve">: ALTERNATİF TESLİM SÜRELERİ </w:t>
      </w:r>
      <w:r w:rsidRPr="00A46453">
        <w:rPr>
          <w:rFonts w:ascii="Times New Roman" w:hAnsi="Times New Roman"/>
          <w:b/>
          <w:bCs/>
          <w:color w:val="FF0000"/>
          <w:sz w:val="26"/>
          <w:szCs w:val="26"/>
          <w:u w:val="single"/>
        </w:rPr>
        <w:t>DEĞERLENDİRİLMEYECEKTİR.</w:t>
      </w:r>
    </w:p>
    <w:p w:rsidR="00D14F9F" w:rsidRDefault="00D14F9F" w:rsidP="008C6B92">
      <w:pPr>
        <w:tabs>
          <w:tab w:val="left" w:pos="567"/>
          <w:tab w:val="center" w:pos="3529"/>
        </w:tabs>
        <w:jc w:val="both"/>
        <w:rPr>
          <w:rFonts w:ascii="Times New Roman" w:hAnsi="Times New Roman"/>
          <w:b/>
          <w:bCs/>
          <w:color w:val="FF0000"/>
          <w:sz w:val="26"/>
          <w:szCs w:val="26"/>
          <w:u w:val="single"/>
        </w:rPr>
      </w:pPr>
    </w:p>
    <w:p w:rsidR="00D14F9F" w:rsidRDefault="00D14F9F" w:rsidP="00095AAB">
      <w:pPr>
        <w:jc w:val="both"/>
        <w:rPr>
          <w:rFonts w:ascii="Times New Roman" w:hAnsi="Times New Roman"/>
          <w:b/>
          <w:bCs/>
          <w:sz w:val="24"/>
          <w:szCs w:val="24"/>
        </w:rPr>
      </w:pPr>
      <w:r>
        <w:rPr>
          <w:rFonts w:ascii="Times New Roman" w:hAnsi="Times New Roman"/>
          <w:b/>
          <w:bCs/>
          <w:sz w:val="24"/>
          <w:szCs w:val="24"/>
        </w:rPr>
        <w:t>NOT 4: İHALE KONUSU MALZEMELER KDV’DEN MUAF OLUP, FATURALARI KDV’SİZ OLARAK DÜZENLENECEKTİR.</w:t>
      </w:r>
    </w:p>
    <w:p w:rsidR="00556721" w:rsidRDefault="00556721" w:rsidP="00095AAB">
      <w:pPr>
        <w:jc w:val="both"/>
        <w:rPr>
          <w:rFonts w:ascii="Times New Roman" w:hAnsi="Times New Roman"/>
          <w:b/>
          <w:bCs/>
          <w:sz w:val="24"/>
          <w:szCs w:val="24"/>
        </w:rPr>
      </w:pPr>
    </w:p>
    <w:p w:rsidR="003C7FE0" w:rsidRDefault="003C7FE0" w:rsidP="00556721">
      <w:pPr>
        <w:jc w:val="both"/>
        <w:rPr>
          <w:rFonts w:ascii="Times New Roman" w:hAnsi="Times New Roman"/>
          <w:b/>
          <w:sz w:val="24"/>
          <w:szCs w:val="24"/>
          <w:lang w:eastAsia="x-none"/>
        </w:rPr>
      </w:pPr>
    </w:p>
    <w:p w:rsidR="004F3FCA" w:rsidRPr="00095AAB" w:rsidRDefault="004F3FCA" w:rsidP="00556721">
      <w:pPr>
        <w:jc w:val="both"/>
        <w:rPr>
          <w:rFonts w:ascii="Times New Roman" w:hAnsi="Times New Roman"/>
          <w:b/>
          <w:bCs/>
          <w:sz w:val="24"/>
          <w:szCs w:val="24"/>
        </w:rPr>
      </w:pPr>
    </w:p>
    <w:sectPr w:rsidR="004F3FCA" w:rsidRPr="00095AAB"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D58FA">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8707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95AAB"/>
    <w:rsid w:val="000A0B1C"/>
    <w:rsid w:val="000A1EF9"/>
    <w:rsid w:val="000A488D"/>
    <w:rsid w:val="000A59A3"/>
    <w:rsid w:val="000A6171"/>
    <w:rsid w:val="000A6E62"/>
    <w:rsid w:val="000A78BF"/>
    <w:rsid w:val="000B0F36"/>
    <w:rsid w:val="000B2BD0"/>
    <w:rsid w:val="000B2C8D"/>
    <w:rsid w:val="000B48B0"/>
    <w:rsid w:val="000B5B43"/>
    <w:rsid w:val="000B607C"/>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7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343"/>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290"/>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C7D57"/>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C7FE0"/>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B5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3FCA"/>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721"/>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1D58"/>
    <w:rsid w:val="0064532D"/>
    <w:rsid w:val="00645D5F"/>
    <w:rsid w:val="0064650B"/>
    <w:rsid w:val="0065163A"/>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7E8"/>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731"/>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3C4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1B79"/>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7718A"/>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182"/>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1FC"/>
    <w:rsid w:val="00CF66B2"/>
    <w:rsid w:val="00CF66E5"/>
    <w:rsid w:val="00D0365D"/>
    <w:rsid w:val="00D0430F"/>
    <w:rsid w:val="00D04CF3"/>
    <w:rsid w:val="00D04FF1"/>
    <w:rsid w:val="00D0589B"/>
    <w:rsid w:val="00D0720F"/>
    <w:rsid w:val="00D13A0C"/>
    <w:rsid w:val="00D14F9F"/>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08B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05AF"/>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5A97"/>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8FA"/>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5A4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7073"/>
    <o:shapelayout v:ext="edit">
      <o:idmap v:ext="edit" data="1"/>
    </o:shapelayout>
  </w:shapeDefaults>
  <w:decimalSymbol w:val=","/>
  <w:listSeparator w:val=";"/>
  <w14:docId w14:val="30503DF1"/>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8409278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472095811">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80670130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3937A-8051-46D8-9AB2-5E8328797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1339</TotalTime>
  <Pages>13</Pages>
  <Words>7366</Words>
  <Characters>41987</Characters>
  <Application>Microsoft Office Word</Application>
  <DocSecurity>0</DocSecurity>
  <Lines>349</Lines>
  <Paragraphs>98</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AYŞE ONGAN</cp:lastModifiedBy>
  <cp:revision>301</cp:revision>
  <cp:lastPrinted>2026-05-05T12:13:00Z</cp:lastPrinted>
  <dcterms:created xsi:type="dcterms:W3CDTF">2022-04-04T12:56:00Z</dcterms:created>
  <dcterms:modified xsi:type="dcterms:W3CDTF">2026-06-23T07:19:00Z</dcterms:modified>
</cp:coreProperties>
</file>