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5E2963" w:rsidRDefault="002C3188" w:rsidP="00EA18A5">
      <w:pPr>
        <w:tabs>
          <w:tab w:val="left" w:pos="3096"/>
          <w:tab w:val="left" w:pos="3840"/>
        </w:tabs>
        <w:jc w:val="both"/>
        <w:rPr>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A97824" w:rsidRPr="00A97824">
        <w:rPr>
          <w:b/>
          <w:sz w:val="24"/>
          <w:szCs w:val="24"/>
        </w:rPr>
        <w:t>4 kalem</w:t>
      </w:r>
      <w:r w:rsidR="00A97824">
        <w:rPr>
          <w:sz w:val="24"/>
          <w:szCs w:val="24"/>
        </w:rPr>
        <w:t xml:space="preserve"> </w:t>
      </w:r>
      <w:r w:rsidR="00A97824">
        <w:rPr>
          <w:b/>
          <w:sz w:val="24"/>
          <w:szCs w:val="24"/>
        </w:rPr>
        <w:t>E 5000 Lokomotif Yalıtım Malzemesi</w:t>
      </w:r>
      <w:r w:rsidR="004A425D" w:rsidRPr="004A425D">
        <w:rPr>
          <w:sz w:val="24"/>
          <w:szCs w:val="24"/>
        </w:rPr>
        <w:t xml:space="preserve"> </w:t>
      </w:r>
      <w:r w:rsidR="005E2963" w:rsidRPr="004A425D">
        <w:rPr>
          <w:sz w:val="24"/>
          <w:szCs w:val="24"/>
        </w:rPr>
        <w:t>ihale</w:t>
      </w:r>
      <w:r w:rsidRPr="001438DC">
        <w:rPr>
          <w:sz w:val="24"/>
          <w:szCs w:val="24"/>
        </w:rPr>
        <w:t xml:space="preserv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A47EB8" w:rsidRDefault="00532565" w:rsidP="00B06282">
      <w:pPr>
        <w:pStyle w:val="DipnotMetni"/>
        <w:jc w:val="both"/>
        <w:rPr>
          <w:i/>
          <w:iCs/>
          <w:color w:val="auto"/>
          <w:sz w:val="24"/>
          <w:szCs w:val="24"/>
          <w:lang w:val="en-GB"/>
        </w:rPr>
      </w:pPr>
      <w:r w:rsidRPr="00771AEA">
        <w:rPr>
          <w:i/>
          <w:iCs/>
          <w:color w:val="auto"/>
          <w:sz w:val="24"/>
          <w:szCs w:val="24"/>
          <w:lang w:val="en-GB"/>
        </w:rPr>
        <w:t xml:space="preserve"> </w:t>
      </w:r>
    </w:p>
    <w:p w:rsidR="005C6CD6" w:rsidRPr="00B06282" w:rsidRDefault="005C6CD6" w:rsidP="00B06282">
      <w:pPr>
        <w:pStyle w:val="DipnotMetni"/>
        <w:jc w:val="both"/>
        <w:rPr>
          <w:i/>
          <w:iCs/>
          <w:color w:val="auto"/>
          <w:sz w:val="24"/>
          <w:szCs w:val="24"/>
          <w:lang w:val="en-GB"/>
        </w:rPr>
      </w:pPr>
    </w:p>
    <w:p w:rsidR="005527F8" w:rsidRPr="00771AEA" w:rsidRDefault="00590339" w:rsidP="00F170FF">
      <w:pPr>
        <w:jc w:val="both"/>
        <w:rPr>
          <w:b/>
          <w:bCs/>
          <w:sz w:val="24"/>
          <w:szCs w:val="24"/>
        </w:rPr>
      </w:pPr>
      <w:r w:rsidRPr="00771AEA">
        <w:rPr>
          <w:b/>
          <w:bCs/>
          <w:sz w:val="24"/>
          <w:szCs w:val="24"/>
        </w:rPr>
        <w:lastRenderedPageBreak/>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 xml:space="preserve">Madde10-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4A425D" w:rsidRDefault="004A425D" w:rsidP="00F170FF">
      <w:pPr>
        <w:jc w:val="both"/>
        <w:rPr>
          <w:sz w:val="24"/>
          <w:szCs w:val="24"/>
        </w:rPr>
      </w:pPr>
    </w:p>
    <w:p w:rsidR="00F40866" w:rsidRDefault="00F2646E" w:rsidP="00F40866">
      <w:pPr>
        <w:jc w:val="both"/>
        <w:rPr>
          <w:b/>
          <w:bCs/>
          <w:sz w:val="24"/>
          <w:szCs w:val="24"/>
        </w:rPr>
      </w:pPr>
      <w:r w:rsidRPr="00771AEA">
        <w:rPr>
          <w:b/>
          <w:sz w:val="24"/>
          <w:szCs w:val="24"/>
        </w:rPr>
        <w:lastRenderedPageBreak/>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imzalanmasın</w:t>
      </w:r>
      <w:r w:rsidR="005E7AAA">
        <w:rPr>
          <w:sz w:val="24"/>
          <w:szCs w:val="24"/>
        </w:rPr>
        <w:t>a</w:t>
      </w:r>
      <w:r w:rsidR="005F4809" w:rsidRPr="00771AEA">
        <w:rPr>
          <w:sz w:val="24"/>
          <w:szCs w:val="24"/>
        </w:rPr>
        <w:t xml:space="preserve"> müteakip </w:t>
      </w:r>
      <w:r w:rsidR="00A97824">
        <w:rPr>
          <w:b/>
          <w:sz w:val="24"/>
          <w:szCs w:val="24"/>
        </w:rPr>
        <w:t>60 gün içinde</w:t>
      </w:r>
      <w:r w:rsidR="00F40866">
        <w:t xml:space="preserve"> </w:t>
      </w:r>
      <w:r w:rsidR="00F40866">
        <w:rPr>
          <w:b/>
          <w:bCs/>
          <w:sz w:val="24"/>
          <w:szCs w:val="24"/>
        </w:rPr>
        <w:t>teslim edilecektir.</w:t>
      </w:r>
    </w:p>
    <w:p w:rsidR="00DC1170" w:rsidRPr="00F40866" w:rsidRDefault="00F40866" w:rsidP="00F170FF">
      <w:pPr>
        <w:jc w:val="both"/>
        <w:rPr>
          <w:bCs/>
          <w:sz w:val="24"/>
          <w:szCs w:val="24"/>
        </w:rPr>
      </w:pPr>
      <w:r>
        <w:rPr>
          <w:b/>
          <w:bCs/>
          <w:sz w:val="24"/>
          <w:szCs w:val="24"/>
        </w:rPr>
        <w:t xml:space="preserve"> </w:t>
      </w: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0524F7" w:rsidRDefault="000524F7" w:rsidP="00F170FF">
      <w:pPr>
        <w:jc w:val="both"/>
        <w:rPr>
          <w:sz w:val="24"/>
          <w:szCs w:val="24"/>
          <w:lang w:val="en-GB"/>
        </w:rPr>
      </w:pPr>
    </w:p>
    <w:p w:rsidR="00F2646E" w:rsidRPr="00771AEA" w:rsidRDefault="00F2646E" w:rsidP="00F170FF">
      <w:pPr>
        <w:jc w:val="both"/>
        <w:rPr>
          <w:b/>
          <w:bCs/>
          <w:sz w:val="24"/>
          <w:szCs w:val="24"/>
        </w:rPr>
      </w:pPr>
      <w:r w:rsidRPr="00771AEA">
        <w:rPr>
          <w:b/>
          <w:bCs/>
          <w:sz w:val="24"/>
          <w:szCs w:val="24"/>
        </w:rPr>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lastRenderedPageBreak/>
        <w:t xml:space="preserve">13.1. Ödeme Yeri: </w:t>
      </w:r>
      <w:r w:rsidR="00F170FF">
        <w:rPr>
          <w:b/>
          <w:bCs/>
          <w:sz w:val="24"/>
          <w:szCs w:val="24"/>
        </w:rPr>
        <w:t>TÜRASAŞ Eskişehir Bölge Müdürlüğü Genel Muhasebe Müdürlüğü tarafından yapılacaktır</w:t>
      </w:r>
      <w:r w:rsidR="00407457">
        <w:rPr>
          <w:b/>
          <w:bCs/>
          <w:sz w:val="24"/>
          <w:szCs w:val="24"/>
        </w:rPr>
        <w:t>.</w:t>
      </w:r>
    </w:p>
    <w:p w:rsidR="00F2646E" w:rsidRPr="00771AEA" w:rsidRDefault="00F2646E" w:rsidP="00F170FF">
      <w:pPr>
        <w:jc w:val="both"/>
        <w:rPr>
          <w:b/>
          <w:sz w:val="24"/>
          <w:szCs w:val="24"/>
        </w:rPr>
      </w:pPr>
      <w:r w:rsidRPr="00771AEA">
        <w:rPr>
          <w:b/>
          <w:sz w:val="24"/>
          <w:szCs w:val="24"/>
        </w:rPr>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Sözleşmenin yerli istekli ile dövi</w:t>
      </w:r>
      <w:r w:rsidR="005C6CD6">
        <w:rPr>
          <w:b/>
          <w:sz w:val="24"/>
          <w:szCs w:val="24"/>
        </w:rPr>
        <w:t>z cinsinden imzalanması halinde</w:t>
      </w:r>
      <w:r w:rsidRPr="00DC1170">
        <w:rPr>
          <w:b/>
          <w:sz w:val="24"/>
          <w:szCs w:val="24"/>
        </w:rPr>
        <w:t xml:space="preserve"> ödeme</w:t>
      </w:r>
      <w:r w:rsidR="005C6CD6">
        <w:rPr>
          <w:b/>
          <w:sz w:val="24"/>
          <w:szCs w:val="24"/>
        </w:rPr>
        <w:t>,</w:t>
      </w:r>
      <w:r w:rsidRPr="00DC1170">
        <w:rPr>
          <w:b/>
          <w:sz w:val="24"/>
          <w:szCs w:val="24"/>
        </w:rPr>
        <w:t xml:space="preserv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3A6293" w:rsidRPr="00771AEA" w:rsidRDefault="003A6293"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t xml:space="preserve"> </w:t>
      </w:r>
    </w:p>
    <w:p w:rsidR="00FB2315" w:rsidRPr="00B06282" w:rsidRDefault="00FB2315" w:rsidP="00F170FF">
      <w:pPr>
        <w:jc w:val="both"/>
        <w:rPr>
          <w:b/>
          <w:bCs/>
          <w:i/>
          <w:iCs/>
          <w:sz w:val="24"/>
          <w:szCs w:val="24"/>
        </w:rPr>
      </w:pPr>
      <w:r w:rsidRPr="00B06282">
        <w:rPr>
          <w:b/>
          <w:bCs/>
          <w:sz w:val="24"/>
          <w:szCs w:val="24"/>
        </w:rPr>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B06282" w:rsidRPr="00B06282" w:rsidRDefault="00B06282" w:rsidP="00B06282">
      <w:pPr>
        <w:jc w:val="both"/>
        <w:rPr>
          <w:b/>
          <w:bCs/>
          <w:i/>
          <w:iCs/>
          <w:sz w:val="24"/>
          <w:szCs w:val="24"/>
        </w:rPr>
      </w:pPr>
      <w:r w:rsidRPr="00B06282">
        <w:rPr>
          <w:b/>
          <w:sz w:val="24"/>
          <w:szCs w:val="24"/>
        </w:rPr>
        <w:lastRenderedPageBreak/>
        <w:t xml:space="preserve">16.1. </w:t>
      </w:r>
      <w:r w:rsidRPr="00B06282">
        <w:rPr>
          <w:sz w:val="24"/>
          <w:szCs w:val="24"/>
        </w:rPr>
        <w:t xml:space="preserve">Bu sözleşme </w:t>
      </w:r>
      <w:r w:rsidRPr="00B06282">
        <w:rPr>
          <w:bCs/>
          <w:sz w:val="24"/>
          <w:szCs w:val="24"/>
        </w:rPr>
        <w:t xml:space="preserve">konusu alımın/işin bir kısmı </w:t>
      </w:r>
      <w:r w:rsidRPr="00B06282">
        <w:rPr>
          <w:b/>
          <w:bCs/>
          <w:sz w:val="24"/>
          <w:szCs w:val="24"/>
        </w:rPr>
        <w:t>alt yüklenicilere</w:t>
      </w:r>
      <w:r w:rsidRPr="00B06282">
        <w:rPr>
          <w:bCs/>
          <w:sz w:val="24"/>
          <w:szCs w:val="24"/>
        </w:rPr>
        <w:t xml:space="preserve"> </w:t>
      </w:r>
      <w:r w:rsidR="005E2963">
        <w:rPr>
          <w:b/>
          <w:bCs/>
          <w:sz w:val="24"/>
          <w:szCs w:val="24"/>
        </w:rPr>
        <w:t>yaptırılamaz</w:t>
      </w:r>
      <w:r w:rsidRPr="00B06282">
        <w:rPr>
          <w:b/>
          <w:bCs/>
          <w:sz w:val="24"/>
          <w:szCs w:val="24"/>
        </w:rPr>
        <w:t>.</w:t>
      </w:r>
      <w:r w:rsidRPr="00B06282">
        <w:rPr>
          <w:bCs/>
          <w:sz w:val="24"/>
          <w:szCs w:val="24"/>
        </w:rPr>
        <w:t xml:space="preserve"> </w:t>
      </w:r>
    </w:p>
    <w:p w:rsidR="00331CD8" w:rsidRPr="005E2963" w:rsidRDefault="005E2963" w:rsidP="005E2963">
      <w:pPr>
        <w:tabs>
          <w:tab w:val="left" w:pos="567"/>
          <w:tab w:val="left" w:pos="709"/>
        </w:tabs>
        <w:jc w:val="both"/>
        <w:rPr>
          <w:sz w:val="24"/>
          <w:szCs w:val="24"/>
        </w:rPr>
      </w:pPr>
      <w:r>
        <w:rPr>
          <w:sz w:val="24"/>
          <w:szCs w:val="24"/>
        </w:rPr>
        <w:t xml:space="preserve"> </w:t>
      </w:r>
    </w:p>
    <w:p w:rsidR="00FB2315" w:rsidRPr="00771AEA" w:rsidRDefault="00FB2315" w:rsidP="00F170FF">
      <w:pPr>
        <w:tabs>
          <w:tab w:val="left" w:pos="360"/>
        </w:tabs>
        <w:jc w:val="both"/>
        <w:rPr>
          <w:sz w:val="24"/>
          <w:szCs w:val="24"/>
        </w:rPr>
      </w:pPr>
      <w:r w:rsidRPr="00771AEA">
        <w:rPr>
          <w:b/>
          <w:sz w:val="24"/>
          <w:szCs w:val="24"/>
        </w:rPr>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w:t>
      </w:r>
      <w:r w:rsidR="00407457">
        <w:rPr>
          <w:b/>
          <w:sz w:val="24"/>
          <w:szCs w:val="24"/>
        </w:rPr>
        <w:t xml:space="preserve"> </w:t>
      </w:r>
      <w:r w:rsidRPr="00771AEA">
        <w:rPr>
          <w:b/>
          <w:sz w:val="24"/>
          <w:szCs w:val="24"/>
        </w:rPr>
        <w:t>0</w:t>
      </w:r>
      <w:r w:rsidR="0010338A" w:rsidRPr="00771AEA">
        <w:rPr>
          <w:b/>
          <w:sz w:val="24"/>
          <w:szCs w:val="24"/>
        </w:rPr>
        <w:t>,</w:t>
      </w:r>
      <w:r w:rsidR="00A47EB8">
        <w:rPr>
          <w:b/>
          <w:sz w:val="24"/>
          <w:szCs w:val="24"/>
        </w:rPr>
        <w:t>1 (bindeb</w:t>
      </w:r>
      <w:r w:rsidRPr="00771AEA">
        <w:rPr>
          <w:b/>
          <w:sz w:val="24"/>
          <w:szCs w:val="24"/>
        </w:rPr>
        <w:t xml:space="preserve">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B06282" w:rsidRDefault="00B06282"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4A425D" w:rsidRPr="00B06282" w:rsidRDefault="004A425D" w:rsidP="00B06282">
      <w:pPr>
        <w:autoSpaceDE w:val="0"/>
        <w:autoSpaceDN w:val="0"/>
        <w:adjustRightInd w:val="0"/>
        <w:jc w:val="both"/>
        <w:rPr>
          <w:sz w:val="24"/>
          <w:szCs w:val="24"/>
        </w:rPr>
      </w:pP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407457" w:rsidRDefault="00407457" w:rsidP="00F170FF">
      <w:pPr>
        <w:pStyle w:val="GvdeMetni21"/>
        <w:jc w:val="both"/>
        <w:rPr>
          <w:b/>
          <w:color w:val="auto"/>
          <w:sz w:val="24"/>
          <w:szCs w:val="24"/>
        </w:rPr>
      </w:pPr>
    </w:p>
    <w:p w:rsidR="00407457" w:rsidRDefault="00407457" w:rsidP="00F170FF">
      <w:pPr>
        <w:pStyle w:val="GvdeMetni21"/>
        <w:jc w:val="both"/>
        <w:rPr>
          <w:b/>
          <w:color w:val="auto"/>
          <w:sz w:val="24"/>
          <w:szCs w:val="24"/>
        </w:rPr>
      </w:pPr>
    </w:p>
    <w:p w:rsidR="00407457" w:rsidRDefault="00407457" w:rsidP="00F170FF">
      <w:pPr>
        <w:pStyle w:val="GvdeMetni21"/>
        <w:jc w:val="both"/>
        <w:rPr>
          <w:b/>
          <w:color w:val="auto"/>
          <w:sz w:val="24"/>
          <w:szCs w:val="24"/>
        </w:rPr>
      </w:pPr>
    </w:p>
    <w:p w:rsidR="00407457" w:rsidRDefault="00407457"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bookmarkStart w:id="0" w:name="_GoBack"/>
      <w:bookmarkEnd w:id="0"/>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4A425D" w:rsidRDefault="004A425D" w:rsidP="00F170FF">
      <w:pPr>
        <w:pStyle w:val="GvdeMetniGirintisi"/>
        <w:ind w:left="0" w:firstLine="0"/>
        <w:rPr>
          <w:b/>
          <w:bCs/>
          <w:color w:val="auto"/>
          <w:szCs w:val="24"/>
        </w:rPr>
      </w:pP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4A425D" w:rsidRPr="00B06282" w:rsidRDefault="004A425D" w:rsidP="00B06282">
      <w:pPr>
        <w:pStyle w:val="GvdeMetni220"/>
        <w:jc w:val="both"/>
        <w:rPr>
          <w:color w:val="auto"/>
          <w:sz w:val="24"/>
          <w:szCs w:val="24"/>
        </w:rPr>
      </w:pPr>
    </w:p>
    <w:p w:rsidR="00684B36" w:rsidRPr="005E2963" w:rsidRDefault="002C43E2" w:rsidP="00F170FF">
      <w:pPr>
        <w:jc w:val="both"/>
        <w:rPr>
          <w:sz w:val="24"/>
          <w:szCs w:val="24"/>
        </w:rPr>
      </w:pPr>
      <w:r w:rsidRPr="005E2963">
        <w:rPr>
          <w:b/>
          <w:sz w:val="24"/>
          <w:szCs w:val="24"/>
        </w:rPr>
        <w:t>Madde 3</w:t>
      </w:r>
      <w:r w:rsidR="006133E8" w:rsidRPr="005E2963">
        <w:rPr>
          <w:b/>
          <w:sz w:val="24"/>
          <w:szCs w:val="24"/>
        </w:rPr>
        <w:t>5</w:t>
      </w:r>
      <w:r w:rsidRPr="005E2963">
        <w:rPr>
          <w:b/>
          <w:sz w:val="24"/>
          <w:szCs w:val="24"/>
        </w:rPr>
        <w:t>- Garanti ve Bakım, Onarım</w:t>
      </w:r>
      <w:r w:rsidRPr="005E2963">
        <w:rPr>
          <w:rStyle w:val="DipnotBavurusu"/>
          <w:b/>
          <w:sz w:val="24"/>
          <w:szCs w:val="24"/>
        </w:rPr>
        <w:t xml:space="preserve"> </w:t>
      </w:r>
    </w:p>
    <w:p w:rsidR="00DC1170" w:rsidRPr="003D35FF" w:rsidRDefault="009A7E66" w:rsidP="00F170FF">
      <w:pPr>
        <w:jc w:val="both"/>
        <w:rPr>
          <w:sz w:val="24"/>
          <w:szCs w:val="24"/>
        </w:rPr>
      </w:pPr>
      <w:r w:rsidRPr="003D35FF">
        <w:rPr>
          <w:b/>
          <w:sz w:val="24"/>
          <w:szCs w:val="24"/>
        </w:rPr>
        <w:t>35.1.</w:t>
      </w:r>
      <w:r w:rsidRPr="003D35FF">
        <w:rPr>
          <w:sz w:val="24"/>
          <w:szCs w:val="24"/>
        </w:rPr>
        <w:t xml:space="preserve"> </w:t>
      </w:r>
      <w:r w:rsidR="00A97824">
        <w:rPr>
          <w:b/>
          <w:sz w:val="24"/>
          <w:szCs w:val="24"/>
        </w:rPr>
        <w:t>2902, 2903 ve 2904 nolu Teknik Bilgilerde</w:t>
      </w:r>
      <w:r w:rsidR="00C4033B">
        <w:rPr>
          <w:b/>
          <w:sz w:val="24"/>
          <w:szCs w:val="24"/>
        </w:rPr>
        <w:t xml:space="preserve"> belirtilmiştir.</w:t>
      </w:r>
      <w:r w:rsidR="00C4033B">
        <w:rPr>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47EB8" w:rsidRDefault="00A47EB8" w:rsidP="00F170FF">
      <w:pPr>
        <w:jc w:val="both"/>
        <w:rPr>
          <w:b/>
          <w:sz w:val="24"/>
          <w:szCs w:val="24"/>
        </w:rPr>
      </w:pP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5F4809" w:rsidRDefault="005F4809" w:rsidP="00F170FF">
      <w:pPr>
        <w:jc w:val="both"/>
        <w:rPr>
          <w:b/>
          <w:sz w:val="24"/>
          <w:szCs w:val="24"/>
        </w:rPr>
      </w:pPr>
    </w:p>
    <w:p w:rsidR="00FE5923" w:rsidRDefault="00FE5923" w:rsidP="00F170FF">
      <w:pPr>
        <w:jc w:val="both"/>
        <w:rPr>
          <w:b/>
          <w:sz w:val="24"/>
          <w:szCs w:val="24"/>
        </w:rPr>
      </w:pPr>
    </w:p>
    <w:p w:rsidR="00FE5923" w:rsidRDefault="00FE5923" w:rsidP="00F170FF">
      <w:pPr>
        <w:jc w:val="both"/>
        <w:rPr>
          <w:b/>
          <w:sz w:val="24"/>
          <w:szCs w:val="24"/>
        </w:rPr>
      </w:pPr>
    </w:p>
    <w:p w:rsidR="005F4809" w:rsidRPr="00771AEA" w:rsidRDefault="005F4809" w:rsidP="00F170FF">
      <w:pPr>
        <w:jc w:val="both"/>
        <w:rPr>
          <w:i/>
          <w:iCs/>
          <w:sz w:val="24"/>
          <w:szCs w:val="24"/>
          <w:lang w:val="en-GB"/>
        </w:rPr>
      </w:pPr>
      <w:r w:rsidRPr="00771AEA">
        <w:rPr>
          <w:b/>
          <w:sz w:val="24"/>
          <w:szCs w:val="24"/>
        </w:rPr>
        <w:t>NOT</w:t>
      </w:r>
      <w:r w:rsidR="00FE5923">
        <w:rPr>
          <w:b/>
          <w:sz w:val="24"/>
          <w:szCs w:val="24"/>
        </w:rPr>
        <w:t xml:space="preserve"> 1</w:t>
      </w:r>
      <w:r w:rsidRPr="00771AEA">
        <w:rPr>
          <w:b/>
          <w:sz w:val="24"/>
          <w:szCs w:val="24"/>
        </w:rPr>
        <w:t>: TÜM FİRMALARIN DİKKATİNE,</w:t>
      </w:r>
    </w:p>
    <w:p w:rsidR="005F4809" w:rsidRPr="00771AEA" w:rsidRDefault="005F4809" w:rsidP="00F170FF">
      <w:pPr>
        <w:jc w:val="both"/>
        <w:rPr>
          <w:b/>
          <w:sz w:val="24"/>
          <w:szCs w:val="24"/>
        </w:rPr>
      </w:pPr>
      <w:r w:rsidRPr="00771AEA">
        <w:rPr>
          <w:b/>
          <w:sz w:val="24"/>
          <w:szCs w:val="24"/>
        </w:rPr>
        <w:t xml:space="preserve">Faturalar e-fatura olarak düzenlenecek olup, </w:t>
      </w:r>
      <w:hyperlink r:id="rId8" w:history="1">
        <w:r w:rsidRPr="00771AEA">
          <w:rPr>
            <w:rStyle w:val="Kpr"/>
            <w:b/>
            <w:color w:val="auto"/>
            <w:sz w:val="24"/>
            <w:szCs w:val="24"/>
          </w:rPr>
          <w:t>fatura.eskisehir@turasas.gov.tr</w:t>
        </w:r>
      </w:hyperlink>
      <w:r w:rsidRPr="00771AEA">
        <w:rPr>
          <w:b/>
          <w:sz w:val="24"/>
          <w:szCs w:val="24"/>
        </w:rPr>
        <w:t xml:space="preserve"> ve </w:t>
      </w:r>
      <w:hyperlink r:id="rId9" w:history="1">
        <w:r w:rsidRPr="00771AEA">
          <w:rPr>
            <w:rStyle w:val="Kpr"/>
            <w:b/>
            <w:color w:val="auto"/>
            <w:sz w:val="24"/>
            <w:szCs w:val="24"/>
          </w:rPr>
          <w:t>turasas.eskisehir@turasas.gov.tr</w:t>
        </w:r>
      </w:hyperlink>
      <w:r w:rsidRPr="00771AEA">
        <w:rPr>
          <w:b/>
          <w:sz w:val="24"/>
          <w:szCs w:val="24"/>
        </w:rPr>
        <w:t xml:space="preserve"> adreslerine gönderilecektir.</w:t>
      </w:r>
    </w:p>
    <w:p w:rsidR="005F4809" w:rsidRDefault="005F4809" w:rsidP="00F170FF">
      <w:pPr>
        <w:jc w:val="both"/>
        <w:rPr>
          <w:b/>
          <w:sz w:val="24"/>
          <w:szCs w:val="24"/>
        </w:rPr>
      </w:pPr>
      <w:r w:rsidRPr="00771AEA">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4E4267" w:rsidRDefault="004E4267" w:rsidP="00F170FF">
      <w:pPr>
        <w:jc w:val="both"/>
        <w:rPr>
          <w:b/>
          <w:sz w:val="24"/>
          <w:szCs w:val="24"/>
        </w:rPr>
      </w:pPr>
    </w:p>
    <w:p w:rsidR="00FE5923" w:rsidRDefault="00FE5923" w:rsidP="004E4267">
      <w:pPr>
        <w:rPr>
          <w:b/>
          <w:sz w:val="24"/>
          <w:szCs w:val="24"/>
        </w:rPr>
      </w:pPr>
    </w:p>
    <w:p w:rsidR="00FE5923" w:rsidRDefault="00FE5923" w:rsidP="004E4267">
      <w:pPr>
        <w:rPr>
          <w:b/>
          <w:sz w:val="24"/>
          <w:szCs w:val="24"/>
        </w:rPr>
      </w:pPr>
    </w:p>
    <w:p w:rsidR="004E4267" w:rsidRPr="004E4267" w:rsidRDefault="00FE5923" w:rsidP="004E4267">
      <w:pPr>
        <w:rPr>
          <w:rStyle w:val="Kpr"/>
          <w:color w:val="auto"/>
          <w:sz w:val="24"/>
          <w:szCs w:val="24"/>
        </w:rPr>
      </w:pPr>
      <w:r>
        <w:rPr>
          <w:b/>
          <w:sz w:val="24"/>
          <w:szCs w:val="24"/>
        </w:rPr>
        <w:t>NOT 2</w:t>
      </w:r>
      <w:r w:rsidR="004E4267" w:rsidRPr="004E4267">
        <w:rPr>
          <w:b/>
          <w:sz w:val="24"/>
          <w:szCs w:val="24"/>
        </w:rPr>
        <w:t xml:space="preserve">: </w:t>
      </w:r>
      <w:r w:rsidR="004E4267" w:rsidRPr="004E4267">
        <w:rPr>
          <w:rStyle w:val="Kpr"/>
          <w:b/>
          <w:color w:val="auto"/>
          <w:sz w:val="24"/>
          <w:szCs w:val="24"/>
        </w:rPr>
        <w:t>MARKALAMA:</w:t>
      </w:r>
      <w:r w:rsidR="004E4267" w:rsidRPr="004E4267">
        <w:rPr>
          <w:rStyle w:val="Kpr"/>
          <w:color w:val="auto"/>
          <w:sz w:val="24"/>
          <w:szCs w:val="24"/>
        </w:rPr>
        <w:t xml:space="preserve"> </w:t>
      </w:r>
    </w:p>
    <w:p w:rsidR="004E4267" w:rsidRPr="004E4267" w:rsidRDefault="004E4267" w:rsidP="004E4267">
      <w:pPr>
        <w:rPr>
          <w:rStyle w:val="Kpr"/>
          <w:color w:val="auto"/>
          <w:sz w:val="24"/>
          <w:szCs w:val="24"/>
        </w:rPr>
      </w:pPr>
    </w:p>
    <w:p w:rsidR="004E4267" w:rsidRPr="004E4267" w:rsidRDefault="004E4267" w:rsidP="004E4267">
      <w:pPr>
        <w:pStyle w:val="ListeParagraf"/>
        <w:numPr>
          <w:ilvl w:val="0"/>
          <w:numId w:val="20"/>
        </w:numPr>
        <w:spacing w:after="160" w:line="256" w:lineRule="auto"/>
        <w:jc w:val="both"/>
      </w:pPr>
      <w:r w:rsidRPr="004E4267">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Kalıcı markalamanın uygun olmadığı malzemelerde; silinmeyecek, yırtılmayacak ve iklim şartlarından etkilenmeyecek şekilde etiketler yapılacaktır.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Fiziksel olarak markalamanın yapılması mümkün olmayan malzemeler (küçük ebatlı vb.) ambalajlanarak markalama etiketleri ambalaj üzerine yapıştırılacaktır.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Markalama aşağıdaki şekilde olacaktır;</w:t>
      </w:r>
    </w:p>
    <w:p w:rsidR="004E4267" w:rsidRPr="004E4267" w:rsidRDefault="004E4267" w:rsidP="004E4267">
      <w:pPr>
        <w:pStyle w:val="ListeParagraf"/>
        <w:numPr>
          <w:ilvl w:val="0"/>
          <w:numId w:val="21"/>
        </w:numPr>
        <w:spacing w:after="160" w:line="256" w:lineRule="auto"/>
        <w:ind w:left="993" w:hanging="284"/>
        <w:jc w:val="both"/>
        <w:rPr>
          <w:rStyle w:val="Kpr"/>
          <w:b/>
          <w:color w:val="auto"/>
        </w:rPr>
      </w:pPr>
      <w:r w:rsidRPr="004E4267">
        <w:rPr>
          <w:rStyle w:val="Kpr"/>
          <w:b/>
          <w:color w:val="auto"/>
          <w:sz w:val="24"/>
          <w:szCs w:val="24"/>
        </w:rPr>
        <w:t>Firma isim kısaltması--ardışık ve tekrar etmeyen şarj no--yılın son iki hanesi-parça sıra no</w:t>
      </w:r>
    </w:p>
    <w:p w:rsidR="004E4267" w:rsidRPr="004E4267" w:rsidRDefault="004E4267" w:rsidP="004E4267">
      <w:pPr>
        <w:pStyle w:val="ListeParagraf"/>
        <w:numPr>
          <w:ilvl w:val="0"/>
          <w:numId w:val="20"/>
        </w:numPr>
        <w:spacing w:after="160" w:line="256" w:lineRule="auto"/>
        <w:jc w:val="both"/>
      </w:pPr>
      <w:r w:rsidRPr="004E4267">
        <w:rPr>
          <w:sz w:val="24"/>
          <w:szCs w:val="24"/>
        </w:rPr>
        <w:t>Markalamanın yapılması parti teslimatında gecikmelere neden olmayacaktır.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 xml:space="preserve">Ana sistem/ekipmanlar/komponentler üzerinde bakım personeline veya montaj ekibine bilgi sağlamak veya elektriksel güvenlik için teknik bilgiler bulunabilecektir. </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Sağlık ve güvenlik amacıyla yönetmeliklere uygun uyarı işaretleri olabilecektir.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Tüm markala işlemlerinde konum ilgili malzemenin araca monte edildiğinde rahatça görülebileceği şekilde olmasına dikkat edilecektir.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Markalama okunabilir olacaktır.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 xml:space="preserve">Markalama hem ana bileşenler hem de alt bileşenlerde yukarıda belirtildiği şekilde yapılacaktır. </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İlgili tüm yüklenici ve alt yükleniciler, markalama şartlarını sağlayacak şekilde gerekli tedbirleri alacaktır.</w:t>
      </w:r>
    </w:p>
    <w:p w:rsidR="004E4267" w:rsidRPr="00771AEA" w:rsidRDefault="004E4267" w:rsidP="00F170FF">
      <w:pPr>
        <w:jc w:val="both"/>
        <w:rPr>
          <w:b/>
          <w:sz w:val="24"/>
          <w:szCs w:val="24"/>
        </w:rPr>
      </w:pPr>
    </w:p>
    <w:p w:rsidR="004F7352" w:rsidRDefault="004F7352" w:rsidP="00F170FF">
      <w:pPr>
        <w:jc w:val="both"/>
        <w:rPr>
          <w:i/>
          <w:iCs/>
          <w:sz w:val="24"/>
          <w:szCs w:val="24"/>
          <w:lang w:val="en-GB"/>
        </w:rPr>
      </w:pPr>
    </w:p>
    <w:p w:rsidR="00F170FF" w:rsidRPr="00771AEA" w:rsidRDefault="00F170FF" w:rsidP="00F170FF">
      <w:pPr>
        <w:jc w:val="both"/>
        <w:rPr>
          <w:i/>
          <w:iCs/>
          <w:sz w:val="24"/>
          <w:szCs w:val="24"/>
          <w:lang w:val="en-GB"/>
        </w:rPr>
      </w:pPr>
    </w:p>
    <w:p w:rsidR="002C43E2" w:rsidRPr="00771AEA"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p>
    <w:sectPr w:rsidR="002C43E2" w:rsidRPr="00771AEA" w:rsidSect="00F170FF">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824" w:rsidRDefault="00A97824">
      <w:r>
        <w:separator/>
      </w:r>
    </w:p>
  </w:endnote>
  <w:endnote w:type="continuationSeparator" w:id="0">
    <w:p w:rsidR="00A97824" w:rsidRDefault="00A9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824" w:rsidRDefault="00A9782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97824" w:rsidRDefault="00A97824">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824" w:rsidRDefault="00A9782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07457">
      <w:rPr>
        <w:rStyle w:val="SayfaNumaras"/>
        <w:noProof/>
      </w:rPr>
      <w:t>11</w:t>
    </w:r>
    <w:r>
      <w:rPr>
        <w:rStyle w:val="SayfaNumaras"/>
      </w:rPr>
      <w:fldChar w:fldCharType="end"/>
    </w:r>
  </w:p>
  <w:p w:rsidR="00A97824" w:rsidRDefault="00A97824">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824" w:rsidRDefault="00A97824">
      <w:r>
        <w:separator/>
      </w:r>
    </w:p>
  </w:footnote>
  <w:footnote w:type="continuationSeparator" w:id="0">
    <w:p w:rsidR="00A97824" w:rsidRDefault="00A978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48"/>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457"/>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725"/>
    <w:rsid w:val="00491B41"/>
    <w:rsid w:val="00493AE9"/>
    <w:rsid w:val="00497BC3"/>
    <w:rsid w:val="004A425D"/>
    <w:rsid w:val="004A5202"/>
    <w:rsid w:val="004A7EEF"/>
    <w:rsid w:val="004B2920"/>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4267"/>
    <w:rsid w:val="004E6596"/>
    <w:rsid w:val="004E685E"/>
    <w:rsid w:val="004F0F99"/>
    <w:rsid w:val="004F1552"/>
    <w:rsid w:val="004F230A"/>
    <w:rsid w:val="004F28D9"/>
    <w:rsid w:val="004F2E30"/>
    <w:rsid w:val="004F7352"/>
    <w:rsid w:val="004F79DD"/>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1A3C"/>
    <w:rsid w:val="005A2D71"/>
    <w:rsid w:val="005A36B6"/>
    <w:rsid w:val="005C6CD6"/>
    <w:rsid w:val="005D245B"/>
    <w:rsid w:val="005D47DA"/>
    <w:rsid w:val="005D720D"/>
    <w:rsid w:val="005E2963"/>
    <w:rsid w:val="005E726E"/>
    <w:rsid w:val="005E7AAA"/>
    <w:rsid w:val="005F4809"/>
    <w:rsid w:val="00600CB8"/>
    <w:rsid w:val="00602EEE"/>
    <w:rsid w:val="0060404B"/>
    <w:rsid w:val="006049CB"/>
    <w:rsid w:val="006061FD"/>
    <w:rsid w:val="00611B54"/>
    <w:rsid w:val="00612CFD"/>
    <w:rsid w:val="006133E8"/>
    <w:rsid w:val="00613AD6"/>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5E6E"/>
    <w:rsid w:val="006A6334"/>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2F8"/>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47EB8"/>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3DE9"/>
    <w:rsid w:val="00A97824"/>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8F3"/>
    <w:rsid w:val="00AE191B"/>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40E86"/>
    <w:rsid w:val="00B46E01"/>
    <w:rsid w:val="00B470FE"/>
    <w:rsid w:val="00B4746B"/>
    <w:rsid w:val="00B4755D"/>
    <w:rsid w:val="00B530F2"/>
    <w:rsid w:val="00B57514"/>
    <w:rsid w:val="00B60C37"/>
    <w:rsid w:val="00B61F8F"/>
    <w:rsid w:val="00B62682"/>
    <w:rsid w:val="00B737EA"/>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033B"/>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91B0E"/>
    <w:rsid w:val="00DA0D17"/>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0866"/>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5923"/>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67A65"/>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8404">
      <w:bodyDiv w:val="1"/>
      <w:marLeft w:val="0"/>
      <w:marRight w:val="0"/>
      <w:marTop w:val="0"/>
      <w:marBottom w:val="0"/>
      <w:divBdr>
        <w:top w:val="none" w:sz="0" w:space="0" w:color="auto"/>
        <w:left w:val="none" w:sz="0" w:space="0" w:color="auto"/>
        <w:bottom w:val="none" w:sz="0" w:space="0" w:color="auto"/>
        <w:right w:val="none" w:sz="0" w:space="0" w:color="auto"/>
      </w:divBdr>
    </w:div>
    <w:div w:id="268394562">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71502876">
      <w:bodyDiv w:val="1"/>
      <w:marLeft w:val="0"/>
      <w:marRight w:val="0"/>
      <w:marTop w:val="0"/>
      <w:marBottom w:val="0"/>
      <w:divBdr>
        <w:top w:val="none" w:sz="0" w:space="0" w:color="auto"/>
        <w:left w:val="none" w:sz="0" w:space="0" w:color="auto"/>
        <w:bottom w:val="none" w:sz="0" w:space="0" w:color="auto"/>
        <w:right w:val="none" w:sz="0" w:space="0" w:color="auto"/>
      </w:divBdr>
    </w:div>
    <w:div w:id="61428970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84269-FBD3-411B-9EDC-BDC743C21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18</Pages>
  <Words>9549</Words>
  <Characters>54434</Characters>
  <Application>Microsoft Office Word</Application>
  <DocSecurity>0</DocSecurity>
  <Lines>453</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237</cp:revision>
  <cp:lastPrinted>2013-06-14T06:23:00Z</cp:lastPrinted>
  <dcterms:created xsi:type="dcterms:W3CDTF">2022-04-04T13:02:00Z</dcterms:created>
  <dcterms:modified xsi:type="dcterms:W3CDTF">2025-06-11T05:27:00Z</dcterms:modified>
</cp:coreProperties>
</file>