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EURO DIZEL</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