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093CFE">
        <w:rPr>
          <w:b/>
          <w:spacing w:val="6"/>
          <w:sz w:val="22"/>
          <w:szCs w:val="22"/>
        </w:rPr>
        <w:t>GÜVENLİK PİMİ VE MİL YATAĞI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98F" w:rsidRDefault="0073598F">
      <w:r>
        <w:separator/>
      </w:r>
    </w:p>
  </w:endnote>
  <w:endnote w:type="continuationSeparator" w:id="0">
    <w:p w:rsidR="0073598F" w:rsidRDefault="00735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98F" w:rsidRDefault="0073598F">
      <w:r>
        <w:separator/>
      </w:r>
    </w:p>
  </w:footnote>
  <w:footnote w:type="continuationSeparator" w:id="0">
    <w:p w:rsidR="0073598F" w:rsidRDefault="007359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3CFE"/>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98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888"/>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0554CF-D5D3-4F0B-8183-117E81232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2725</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17</cp:revision>
  <cp:lastPrinted>2013-10-03T14:10:00Z</cp:lastPrinted>
  <dcterms:created xsi:type="dcterms:W3CDTF">2023-05-25T06:25:00Z</dcterms:created>
  <dcterms:modified xsi:type="dcterms:W3CDTF">2025-03-24T08:14:00Z</dcterms:modified>
</cp:coreProperties>
</file>